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1DC" w:rsidRDefault="009F5719" w:rsidP="009817B6">
      <w:pPr>
        <w:pStyle w:val="Heading1"/>
        <w:shd w:val="clear" w:color="auto" w:fill="FFFFFF"/>
        <w:spacing w:before="150" w:after="150"/>
        <w:jc w:val="right"/>
        <w:rPr>
          <w:rFonts w:cs="Arial"/>
          <w:color w:val="000000" w:themeColor="text1"/>
          <w:sz w:val="24"/>
          <w:szCs w:val="24"/>
        </w:rPr>
      </w:pPr>
      <w:r>
        <w:rPr>
          <w:rFonts w:cs="Arial"/>
          <w:noProof/>
          <w:color w:val="1F497D" w:themeColor="text2"/>
          <w:lang w:val="en-US" w:eastAsia="en-US"/>
        </w:rPr>
        <w:drawing>
          <wp:anchor distT="0" distB="0" distL="114300" distR="114300" simplePos="0" relativeHeight="251659264" behindDoc="1" locked="0" layoutInCell="1" allowOverlap="1">
            <wp:simplePos x="0" y="0"/>
            <wp:positionH relativeFrom="column">
              <wp:posOffset>1838325</wp:posOffset>
            </wp:positionH>
            <wp:positionV relativeFrom="paragraph">
              <wp:posOffset>85725</wp:posOffset>
            </wp:positionV>
            <wp:extent cx="1423035" cy="948690"/>
            <wp:effectExtent l="0" t="0" r="5715" b="3810"/>
            <wp:wrapThrough wrapText="bothSides">
              <wp:wrapPolygon edited="0">
                <wp:start x="0" y="0"/>
                <wp:lineTo x="0" y="21253"/>
                <wp:lineTo x="21398" y="21253"/>
                <wp:lineTo x="213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TC logo LARGE.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3035" cy="948690"/>
                    </a:xfrm>
                    <a:prstGeom prst="rect">
                      <a:avLst/>
                    </a:prstGeom>
                  </pic:spPr>
                </pic:pic>
              </a:graphicData>
            </a:graphic>
          </wp:anchor>
        </w:drawing>
      </w:r>
      <w:r w:rsidR="007C1A54" w:rsidRPr="00C92760">
        <w:rPr>
          <w:rFonts w:cs="Arial"/>
          <w:noProof/>
          <w:color w:val="000000" w:themeColor="text1"/>
          <w:sz w:val="24"/>
          <w:szCs w:val="24"/>
          <w:lang w:val="en-US" w:eastAsia="en-US"/>
        </w:rPr>
        <w:drawing>
          <wp:anchor distT="0" distB="0" distL="114300" distR="114300" simplePos="0" relativeHeight="251662336" behindDoc="1" locked="0" layoutInCell="1" allowOverlap="1">
            <wp:simplePos x="0" y="0"/>
            <wp:positionH relativeFrom="column">
              <wp:posOffset>-180975</wp:posOffset>
            </wp:positionH>
            <wp:positionV relativeFrom="paragraph">
              <wp:posOffset>419100</wp:posOffset>
            </wp:positionV>
            <wp:extent cx="1790700" cy="751205"/>
            <wp:effectExtent l="0" t="0" r="0" b="0"/>
            <wp:wrapThrough wrapText="bothSides">
              <wp:wrapPolygon edited="0">
                <wp:start x="0" y="0"/>
                <wp:lineTo x="0" y="20815"/>
                <wp:lineTo x="21370" y="20815"/>
                <wp:lineTo x="21370" y="0"/>
                <wp:lineTo x="0" y="0"/>
              </wp:wrapPolygon>
            </wp:wrapThrough>
            <wp:docPr id="1" name="Picture 2" descr="Mitsumi-Distribution-LowRi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sumi-Distribution-LowRis-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90700" cy="751205"/>
                    </a:xfrm>
                    <a:prstGeom prst="rect">
                      <a:avLst/>
                    </a:prstGeom>
                  </pic:spPr>
                </pic:pic>
              </a:graphicData>
            </a:graphic>
          </wp:anchor>
        </w:drawing>
      </w:r>
      <w:r w:rsidR="00184CD5">
        <w:rPr>
          <w:rFonts w:cs="Arial"/>
          <w:noProof/>
          <w:color w:val="000000" w:themeColor="text1"/>
          <w:sz w:val="24"/>
          <w:szCs w:val="24"/>
          <w:lang w:val="en-US" w:eastAsia="en-US"/>
        </w:rPr>
        <w:drawing>
          <wp:anchor distT="0" distB="0" distL="114300" distR="114300" simplePos="0" relativeHeight="251660288" behindDoc="1" locked="0" layoutInCell="1" allowOverlap="1">
            <wp:simplePos x="0" y="0"/>
            <wp:positionH relativeFrom="column">
              <wp:posOffset>3505200</wp:posOffset>
            </wp:positionH>
            <wp:positionV relativeFrom="paragraph">
              <wp:posOffset>371475</wp:posOffset>
            </wp:positionV>
            <wp:extent cx="2914650" cy="462280"/>
            <wp:effectExtent l="0" t="0" r="0" b="0"/>
            <wp:wrapThrough wrapText="bothSides">
              <wp:wrapPolygon edited="0">
                <wp:start x="0" y="0"/>
                <wp:lineTo x="0" y="20473"/>
                <wp:lineTo x="21459" y="20473"/>
                <wp:lineTo x="2145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TEX LOGO.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14650" cy="462280"/>
                    </a:xfrm>
                    <a:prstGeom prst="rect">
                      <a:avLst/>
                    </a:prstGeom>
                  </pic:spPr>
                </pic:pic>
              </a:graphicData>
            </a:graphic>
          </wp:anchor>
        </w:drawing>
      </w:r>
      <w:r w:rsidR="009817B6">
        <w:rPr>
          <w:rFonts w:cs="Arial"/>
          <w:noProof/>
          <w:color w:val="1F497D" w:themeColor="text2"/>
        </w:rPr>
        <w:t>                                       </w:t>
      </w:r>
    </w:p>
    <w:p w:rsidR="00963340" w:rsidRDefault="00963340" w:rsidP="008E31DC">
      <w:pPr>
        <w:jc w:val="both"/>
        <w:rPr>
          <w:rFonts w:asciiTheme="majorHAnsi" w:hAnsiTheme="majorHAnsi"/>
          <w:color w:val="1F497D" w:themeColor="text2"/>
          <w:sz w:val="20"/>
        </w:rPr>
      </w:pPr>
    </w:p>
    <w:p w:rsidR="00184CD5" w:rsidRDefault="00184CD5" w:rsidP="008E31DC">
      <w:pPr>
        <w:jc w:val="both"/>
        <w:rPr>
          <w:rFonts w:asciiTheme="majorHAnsi" w:hAnsiTheme="majorHAnsi"/>
          <w:color w:val="1F497D" w:themeColor="text2"/>
          <w:sz w:val="20"/>
        </w:rPr>
      </w:pPr>
    </w:p>
    <w:p w:rsidR="008E31DC" w:rsidRPr="00C92760" w:rsidRDefault="00E364C6" w:rsidP="008E31DC">
      <w:pPr>
        <w:jc w:val="both"/>
        <w:rPr>
          <w:rFonts w:asciiTheme="majorHAnsi" w:hAnsiTheme="majorHAnsi"/>
          <w:b/>
          <w:color w:val="1F497D" w:themeColor="text2"/>
          <w:szCs w:val="20"/>
        </w:rPr>
      </w:pPr>
      <w:r>
        <w:rPr>
          <w:rFonts w:asciiTheme="majorHAnsi" w:hAnsiTheme="majorHAnsi"/>
          <w:color w:val="1F497D" w:themeColor="text2"/>
          <w:sz w:val="20"/>
        </w:rPr>
        <w:t>14</w:t>
      </w:r>
      <w:r w:rsidRPr="00E364C6">
        <w:rPr>
          <w:rFonts w:asciiTheme="majorHAnsi" w:hAnsiTheme="majorHAnsi"/>
          <w:color w:val="1F497D" w:themeColor="text2"/>
          <w:sz w:val="20"/>
          <w:vertAlign w:val="superscript"/>
        </w:rPr>
        <w:t>th</w:t>
      </w:r>
      <w:r>
        <w:rPr>
          <w:rFonts w:asciiTheme="majorHAnsi" w:hAnsiTheme="majorHAnsi"/>
          <w:color w:val="1F497D" w:themeColor="text2"/>
          <w:sz w:val="20"/>
        </w:rPr>
        <w:t xml:space="preserve"> Aug</w:t>
      </w:r>
      <w:r w:rsidR="008E31DC" w:rsidRPr="00C92760">
        <w:rPr>
          <w:rFonts w:asciiTheme="majorHAnsi" w:hAnsiTheme="majorHAnsi"/>
          <w:color w:val="1F497D" w:themeColor="text2"/>
          <w:sz w:val="20"/>
        </w:rPr>
        <w:t>, 2012</w:t>
      </w:r>
    </w:p>
    <w:p w:rsidR="008E31DC" w:rsidRPr="006D1EC8" w:rsidRDefault="008E31DC" w:rsidP="008E31DC">
      <w:pPr>
        <w:pStyle w:val="Heading1"/>
        <w:shd w:val="clear" w:color="auto" w:fill="FFFFFF"/>
        <w:spacing w:before="150" w:after="150"/>
        <w:rPr>
          <w:rFonts w:cs="Arial"/>
          <w:color w:val="1F497D" w:themeColor="text2"/>
          <w:sz w:val="26"/>
          <w:szCs w:val="24"/>
        </w:rPr>
      </w:pPr>
      <w:r w:rsidRPr="006D1EC8">
        <w:rPr>
          <w:rFonts w:cs="Arial"/>
          <w:color w:val="1F497D" w:themeColor="text2"/>
          <w:sz w:val="26"/>
          <w:szCs w:val="24"/>
        </w:rPr>
        <w:t xml:space="preserve">MITSUMI IT Distribution Africa headed for </w:t>
      </w:r>
      <w:r w:rsidR="001A0B4B" w:rsidRPr="001A0B4B">
        <w:rPr>
          <w:rFonts w:cs="Arial"/>
          <w:color w:val="1F497D" w:themeColor="text2"/>
          <w:sz w:val="26"/>
          <w:szCs w:val="24"/>
        </w:rPr>
        <w:t xml:space="preserve">GITEX Technology Week 2012 </w:t>
      </w:r>
    </w:p>
    <w:p w:rsidR="008E31DC" w:rsidRPr="006D1EC8" w:rsidRDefault="008E31DC" w:rsidP="007453F1">
      <w:pPr>
        <w:shd w:val="clear" w:color="auto" w:fill="FFFFFF"/>
        <w:spacing w:before="225" w:after="225" w:line="240" w:lineRule="auto"/>
        <w:jc w:val="both"/>
        <w:outlineLvl w:val="1"/>
        <w:rPr>
          <w:rFonts w:asciiTheme="majorHAnsi" w:hAnsiTheme="majorHAnsi" w:cs="Arial"/>
          <w:color w:val="1F497D" w:themeColor="text2"/>
          <w:sz w:val="24"/>
          <w:szCs w:val="24"/>
          <w:shd w:val="clear" w:color="auto" w:fill="FFFFFF"/>
        </w:rPr>
      </w:pPr>
      <w:r w:rsidRPr="006D1EC8">
        <w:rPr>
          <w:rFonts w:asciiTheme="majorHAnsi" w:hAnsiTheme="majorHAnsi" w:cs="Arial"/>
          <w:color w:val="1F497D" w:themeColor="text2"/>
          <w:sz w:val="24"/>
          <w:szCs w:val="24"/>
          <w:shd w:val="clear" w:color="auto" w:fill="FFFFFF"/>
        </w:rPr>
        <w:t>MITSUMI IT Distribution, one of the Africa’s larges</w:t>
      </w:r>
      <w:r w:rsidR="00F86B7C" w:rsidRPr="006D1EC8">
        <w:rPr>
          <w:rFonts w:asciiTheme="majorHAnsi" w:hAnsiTheme="majorHAnsi" w:cs="Arial"/>
          <w:color w:val="1F497D" w:themeColor="text2"/>
          <w:sz w:val="24"/>
          <w:szCs w:val="24"/>
          <w:shd w:val="clear" w:color="auto" w:fill="FFFFFF"/>
        </w:rPr>
        <w:t>t IT distributors</w:t>
      </w:r>
      <w:r w:rsidR="00E05880">
        <w:rPr>
          <w:rFonts w:asciiTheme="majorHAnsi" w:hAnsiTheme="majorHAnsi" w:cs="Arial"/>
          <w:color w:val="1F497D" w:themeColor="text2"/>
          <w:sz w:val="24"/>
          <w:szCs w:val="24"/>
          <w:shd w:val="clear" w:color="auto" w:fill="FFFFFF"/>
        </w:rPr>
        <w:t>,</w:t>
      </w:r>
      <w:r w:rsidR="00F86B7C" w:rsidRPr="006D1EC8">
        <w:rPr>
          <w:rFonts w:asciiTheme="majorHAnsi" w:hAnsiTheme="majorHAnsi" w:cs="Arial"/>
          <w:color w:val="1F497D" w:themeColor="text2"/>
          <w:sz w:val="24"/>
          <w:szCs w:val="24"/>
          <w:shd w:val="clear" w:color="auto" w:fill="FFFFFF"/>
        </w:rPr>
        <w:t xml:space="preserve"> has signed </w:t>
      </w:r>
      <w:r w:rsidRPr="006D1EC8">
        <w:rPr>
          <w:rFonts w:asciiTheme="majorHAnsi" w:hAnsiTheme="majorHAnsi" w:cs="Arial"/>
          <w:color w:val="1F497D" w:themeColor="text2"/>
          <w:sz w:val="24"/>
          <w:szCs w:val="24"/>
          <w:shd w:val="clear" w:color="auto" w:fill="FFFFFF"/>
        </w:rPr>
        <w:t xml:space="preserve">a contract with </w:t>
      </w:r>
      <w:r w:rsidR="007402B5">
        <w:rPr>
          <w:rFonts w:asciiTheme="majorHAnsi" w:hAnsiTheme="majorHAnsi" w:cs="Arial"/>
          <w:color w:val="1F497D" w:themeColor="text2"/>
          <w:sz w:val="24"/>
          <w:szCs w:val="24"/>
          <w:shd w:val="clear" w:color="auto" w:fill="FFFFFF"/>
        </w:rPr>
        <w:t>Dubai</w:t>
      </w:r>
      <w:r w:rsidR="00F86B7C" w:rsidRPr="006D1EC8">
        <w:rPr>
          <w:rFonts w:asciiTheme="majorHAnsi" w:hAnsiTheme="majorHAnsi" w:cs="Arial"/>
          <w:color w:val="1F497D" w:themeColor="text2"/>
          <w:sz w:val="24"/>
          <w:szCs w:val="24"/>
          <w:shd w:val="clear" w:color="auto" w:fill="FFFFFF"/>
        </w:rPr>
        <w:t xml:space="preserve"> W</w:t>
      </w:r>
      <w:r w:rsidRPr="006D1EC8">
        <w:rPr>
          <w:rFonts w:asciiTheme="majorHAnsi" w:hAnsiTheme="majorHAnsi" w:cs="Arial"/>
          <w:color w:val="1F497D" w:themeColor="text2"/>
          <w:sz w:val="24"/>
          <w:szCs w:val="24"/>
          <w:shd w:val="clear" w:color="auto" w:fill="FFFFFF"/>
        </w:rPr>
        <w:t xml:space="preserve">orld Trade Centre for its first time </w:t>
      </w:r>
      <w:r w:rsidR="00F86B7C" w:rsidRPr="006D1EC8">
        <w:rPr>
          <w:rFonts w:asciiTheme="majorHAnsi" w:hAnsiTheme="majorHAnsi" w:cs="Arial"/>
          <w:color w:val="1F497D" w:themeColor="text2"/>
          <w:sz w:val="24"/>
          <w:szCs w:val="24"/>
          <w:shd w:val="clear" w:color="auto" w:fill="FFFFFF"/>
        </w:rPr>
        <w:t xml:space="preserve">ever </w:t>
      </w:r>
      <w:r w:rsidRPr="006D1EC8">
        <w:rPr>
          <w:rFonts w:asciiTheme="majorHAnsi" w:hAnsiTheme="majorHAnsi" w:cs="Arial"/>
          <w:color w:val="1F497D" w:themeColor="text2"/>
          <w:sz w:val="24"/>
          <w:szCs w:val="24"/>
          <w:shd w:val="clear" w:color="auto" w:fill="FFFFFF"/>
        </w:rPr>
        <w:t xml:space="preserve">participation in </w:t>
      </w:r>
      <w:r w:rsidR="007402B5">
        <w:rPr>
          <w:rFonts w:asciiTheme="majorHAnsi" w:hAnsiTheme="majorHAnsi" w:cs="Arial"/>
          <w:color w:val="1F497D" w:themeColor="text2"/>
          <w:sz w:val="24"/>
          <w:szCs w:val="24"/>
          <w:shd w:val="clear" w:color="auto" w:fill="FFFFFF"/>
        </w:rPr>
        <w:t>GITEX Technology Week</w:t>
      </w:r>
      <w:r w:rsidRPr="006D1EC8">
        <w:rPr>
          <w:rFonts w:asciiTheme="majorHAnsi" w:hAnsiTheme="majorHAnsi" w:cs="Arial"/>
          <w:color w:val="1F497D" w:themeColor="text2"/>
          <w:sz w:val="24"/>
          <w:szCs w:val="24"/>
          <w:shd w:val="clear" w:color="auto" w:fill="FFFFFF"/>
        </w:rPr>
        <w:t xml:space="preserve"> 2012, the </w:t>
      </w:r>
      <w:r w:rsidR="007402B5" w:rsidRPr="007402B5">
        <w:rPr>
          <w:rFonts w:asciiTheme="majorHAnsi" w:hAnsiTheme="majorHAnsi" w:cs="Arial"/>
          <w:color w:val="1F497D" w:themeColor="text2"/>
          <w:sz w:val="24"/>
          <w:szCs w:val="24"/>
          <w:shd w:val="clear" w:color="auto" w:fill="FFFFFF"/>
        </w:rPr>
        <w:t xml:space="preserve">Middle East, Africa and South Asia </w:t>
      </w:r>
      <w:r w:rsidR="007402B5">
        <w:rPr>
          <w:rFonts w:asciiTheme="majorHAnsi" w:hAnsiTheme="majorHAnsi" w:cs="Arial"/>
          <w:color w:val="1F497D" w:themeColor="text2"/>
          <w:sz w:val="24"/>
          <w:szCs w:val="24"/>
          <w:shd w:val="clear" w:color="auto" w:fill="FFFFFF"/>
        </w:rPr>
        <w:t>(</w:t>
      </w:r>
      <w:r w:rsidRPr="006D1EC8">
        <w:rPr>
          <w:rFonts w:asciiTheme="majorHAnsi" w:hAnsiTheme="majorHAnsi" w:cs="Arial"/>
          <w:color w:val="1F497D" w:themeColor="text2"/>
          <w:sz w:val="24"/>
          <w:szCs w:val="24"/>
          <w:shd w:val="clear" w:color="auto" w:fill="FFFFFF"/>
        </w:rPr>
        <w:t>MEASA</w:t>
      </w:r>
      <w:r w:rsidR="007402B5">
        <w:rPr>
          <w:rFonts w:asciiTheme="majorHAnsi" w:hAnsiTheme="majorHAnsi" w:cs="Arial"/>
          <w:color w:val="1F497D" w:themeColor="text2"/>
          <w:sz w:val="24"/>
          <w:szCs w:val="24"/>
          <w:shd w:val="clear" w:color="auto" w:fill="FFFFFF"/>
        </w:rPr>
        <w:t>)</w:t>
      </w:r>
      <w:r w:rsidRPr="006D1EC8">
        <w:rPr>
          <w:rFonts w:asciiTheme="majorHAnsi" w:hAnsiTheme="majorHAnsi" w:cs="Arial"/>
          <w:color w:val="1F497D" w:themeColor="text2"/>
          <w:sz w:val="24"/>
          <w:szCs w:val="24"/>
          <w:shd w:val="clear" w:color="auto" w:fill="FFFFFF"/>
        </w:rPr>
        <w:t xml:space="preserve"> region’s </w:t>
      </w:r>
      <w:r w:rsidR="00F86B7C" w:rsidRPr="006D1EC8">
        <w:rPr>
          <w:rFonts w:asciiTheme="majorHAnsi" w:hAnsiTheme="majorHAnsi" w:cs="Arial"/>
          <w:color w:val="1F497D" w:themeColor="text2"/>
          <w:sz w:val="24"/>
          <w:szCs w:val="24"/>
          <w:shd w:val="clear" w:color="auto" w:fill="FFFFFF"/>
        </w:rPr>
        <w:t xml:space="preserve">premier </w:t>
      </w:r>
      <w:r w:rsidRPr="006D1EC8">
        <w:rPr>
          <w:rFonts w:asciiTheme="majorHAnsi" w:hAnsiTheme="majorHAnsi" w:cs="Arial"/>
          <w:color w:val="1F497D" w:themeColor="text2"/>
          <w:sz w:val="24"/>
          <w:szCs w:val="24"/>
          <w:shd w:val="clear" w:color="auto" w:fill="FFFFFF"/>
        </w:rPr>
        <w:t>information and communications technology (ICT) event.</w:t>
      </w:r>
      <w:r w:rsidR="00C544FE">
        <w:rPr>
          <w:rFonts w:asciiTheme="majorHAnsi" w:hAnsiTheme="majorHAnsi" w:cs="Arial"/>
          <w:color w:val="1F497D" w:themeColor="text2"/>
          <w:sz w:val="24"/>
          <w:szCs w:val="24"/>
          <w:shd w:val="clear" w:color="auto" w:fill="FFFFFF"/>
        </w:rPr>
        <w:t xml:space="preserve"> </w:t>
      </w:r>
      <w:r w:rsidR="007402B5" w:rsidRPr="007402B5">
        <w:rPr>
          <w:rFonts w:asciiTheme="majorHAnsi" w:hAnsiTheme="majorHAnsi" w:cs="Arial"/>
          <w:color w:val="1F497D" w:themeColor="text2"/>
          <w:sz w:val="24"/>
          <w:szCs w:val="24"/>
          <w:shd w:val="clear" w:color="auto" w:fill="FFFFFF"/>
        </w:rPr>
        <w:t>GITEX Technology Week 2012 runs from October 14-18, 2012 at Dubai World Trade Centre.</w:t>
      </w:r>
    </w:p>
    <w:p w:rsidR="008E31DC" w:rsidRDefault="008E31DC" w:rsidP="007453F1">
      <w:pPr>
        <w:shd w:val="clear" w:color="auto" w:fill="FFFFFF"/>
        <w:spacing w:before="225" w:after="225" w:line="240" w:lineRule="auto"/>
        <w:jc w:val="both"/>
        <w:outlineLvl w:val="1"/>
        <w:rPr>
          <w:rFonts w:asciiTheme="majorHAnsi" w:hAnsiTheme="majorHAnsi"/>
          <w:color w:val="1F497D" w:themeColor="text2"/>
          <w:sz w:val="24"/>
          <w:szCs w:val="24"/>
          <w:shd w:val="clear" w:color="auto" w:fill="FFFFFF"/>
        </w:rPr>
      </w:pPr>
      <w:r w:rsidRPr="006D1EC8">
        <w:rPr>
          <w:rFonts w:asciiTheme="majorHAnsi" w:hAnsiTheme="majorHAnsi"/>
          <w:color w:val="1F497D" w:themeColor="text2"/>
          <w:sz w:val="24"/>
          <w:szCs w:val="24"/>
          <w:shd w:val="clear" w:color="auto" w:fill="FFFFFF"/>
        </w:rPr>
        <w:t>This year, for</w:t>
      </w:r>
      <w:r w:rsidR="001700F3" w:rsidRPr="006D1EC8">
        <w:rPr>
          <w:rFonts w:asciiTheme="majorHAnsi" w:hAnsiTheme="majorHAnsi"/>
          <w:color w:val="1F497D" w:themeColor="text2"/>
          <w:sz w:val="24"/>
          <w:szCs w:val="24"/>
          <w:shd w:val="clear" w:color="auto" w:fill="FFFFFF"/>
        </w:rPr>
        <w:t xml:space="preserve"> the very first time, MITSUMI will</w:t>
      </w:r>
      <w:r w:rsidR="00763E96">
        <w:rPr>
          <w:rFonts w:asciiTheme="majorHAnsi" w:hAnsiTheme="majorHAnsi"/>
          <w:color w:val="1F497D" w:themeColor="text2"/>
          <w:sz w:val="24"/>
          <w:szCs w:val="24"/>
          <w:shd w:val="clear" w:color="auto" w:fill="FFFFFF"/>
        </w:rPr>
        <w:t xml:space="preserve"> </w:t>
      </w:r>
      <w:r w:rsidR="001700F3" w:rsidRPr="006D1EC8">
        <w:rPr>
          <w:rFonts w:asciiTheme="majorHAnsi" w:hAnsiTheme="majorHAnsi"/>
          <w:color w:val="1F497D" w:themeColor="text2"/>
          <w:sz w:val="24"/>
          <w:szCs w:val="24"/>
          <w:shd w:val="clear" w:color="auto" w:fill="FFFFFF"/>
        </w:rPr>
        <w:t>exhibit</w:t>
      </w:r>
      <w:r w:rsidR="0007712D">
        <w:rPr>
          <w:rFonts w:asciiTheme="majorHAnsi" w:hAnsiTheme="majorHAnsi"/>
          <w:color w:val="1F497D" w:themeColor="text2"/>
          <w:sz w:val="24"/>
          <w:szCs w:val="24"/>
          <w:shd w:val="clear" w:color="auto" w:fill="FFFFFF"/>
        </w:rPr>
        <w:t xml:space="preserve"> </w:t>
      </w:r>
      <w:r w:rsidR="001700F3" w:rsidRPr="006D1EC8">
        <w:rPr>
          <w:rFonts w:asciiTheme="majorHAnsi" w:hAnsiTheme="majorHAnsi"/>
          <w:color w:val="1F497D" w:themeColor="text2"/>
          <w:sz w:val="24"/>
          <w:szCs w:val="24"/>
          <w:shd w:val="clear" w:color="auto" w:fill="FFFFFF"/>
        </w:rPr>
        <w:t>its world-class product portfolio</w:t>
      </w:r>
      <w:r w:rsidR="000A6C09" w:rsidRPr="006D1EC8">
        <w:rPr>
          <w:rFonts w:asciiTheme="majorHAnsi" w:hAnsiTheme="majorHAnsi"/>
          <w:color w:val="1F497D" w:themeColor="text2"/>
          <w:sz w:val="24"/>
          <w:szCs w:val="24"/>
          <w:shd w:val="clear" w:color="auto" w:fill="FFFFFF"/>
        </w:rPr>
        <w:t xml:space="preserve"> from </w:t>
      </w:r>
      <w:r w:rsidRPr="006D1EC8">
        <w:rPr>
          <w:rFonts w:asciiTheme="majorHAnsi" w:hAnsiTheme="majorHAnsi"/>
          <w:color w:val="1F497D" w:themeColor="text2"/>
          <w:sz w:val="24"/>
          <w:szCs w:val="24"/>
          <w:shd w:val="clear" w:color="auto" w:fill="FFFFFF"/>
        </w:rPr>
        <w:t xml:space="preserve">renowned global vendor partners </w:t>
      </w:r>
      <w:r w:rsidRPr="006D1EC8">
        <w:rPr>
          <w:rFonts w:asciiTheme="majorHAnsi" w:hAnsiTheme="majorHAnsi" w:cs="Arial"/>
          <w:color w:val="1F497D" w:themeColor="text2"/>
          <w:sz w:val="24"/>
          <w:szCs w:val="24"/>
          <w:shd w:val="clear" w:color="auto" w:fill="FFFFFF"/>
        </w:rPr>
        <w:t xml:space="preserve">HP, Dell, Acer, Toshiba, </w:t>
      </w:r>
      <w:r w:rsidR="00763E96">
        <w:rPr>
          <w:rFonts w:asciiTheme="majorHAnsi" w:hAnsiTheme="majorHAnsi" w:cs="Arial"/>
          <w:color w:val="1F497D" w:themeColor="text2"/>
          <w:sz w:val="24"/>
          <w:szCs w:val="24"/>
          <w:shd w:val="clear" w:color="auto" w:fill="FFFFFF"/>
        </w:rPr>
        <w:t xml:space="preserve">Lenovo, </w:t>
      </w:r>
      <w:r w:rsidRPr="006D1EC8">
        <w:rPr>
          <w:rFonts w:asciiTheme="majorHAnsi" w:hAnsiTheme="majorHAnsi" w:cs="Arial"/>
          <w:color w:val="1F497D" w:themeColor="text2"/>
          <w:sz w:val="24"/>
          <w:szCs w:val="24"/>
          <w:shd w:val="clear" w:color="auto" w:fill="FFFFFF"/>
        </w:rPr>
        <w:t xml:space="preserve">Samsung, Microsoft, </w:t>
      </w:r>
      <w:proofErr w:type="spellStart"/>
      <w:r w:rsidRPr="006D1EC8">
        <w:rPr>
          <w:rFonts w:asciiTheme="majorHAnsi" w:hAnsiTheme="majorHAnsi" w:cs="Arial"/>
          <w:color w:val="1F497D" w:themeColor="text2"/>
          <w:sz w:val="24"/>
          <w:szCs w:val="24"/>
          <w:shd w:val="clear" w:color="auto" w:fill="FFFFFF"/>
        </w:rPr>
        <w:t>BenQ</w:t>
      </w:r>
      <w:proofErr w:type="spellEnd"/>
      <w:r w:rsidRPr="006D1EC8">
        <w:rPr>
          <w:rFonts w:asciiTheme="majorHAnsi" w:hAnsiTheme="majorHAnsi" w:cs="Arial"/>
          <w:color w:val="1F497D" w:themeColor="text2"/>
          <w:sz w:val="24"/>
          <w:szCs w:val="24"/>
          <w:shd w:val="clear" w:color="auto" w:fill="FFFFFF"/>
        </w:rPr>
        <w:t xml:space="preserve"> and Tripplite</w:t>
      </w:r>
      <w:r w:rsidR="0007712D">
        <w:rPr>
          <w:rFonts w:asciiTheme="majorHAnsi" w:hAnsiTheme="majorHAnsi" w:cs="Arial"/>
          <w:color w:val="1F497D" w:themeColor="text2"/>
          <w:sz w:val="24"/>
          <w:szCs w:val="24"/>
          <w:shd w:val="clear" w:color="auto" w:fill="FFFFFF"/>
        </w:rPr>
        <w:t xml:space="preserve"> </w:t>
      </w:r>
      <w:r w:rsidRPr="006D1EC8">
        <w:rPr>
          <w:rFonts w:asciiTheme="majorHAnsi" w:hAnsiTheme="majorHAnsi"/>
          <w:color w:val="1F497D" w:themeColor="text2"/>
          <w:sz w:val="24"/>
          <w:szCs w:val="24"/>
          <w:shd w:val="clear" w:color="auto" w:fill="FFFFFF"/>
        </w:rPr>
        <w:t xml:space="preserve">at the prestigious event. </w:t>
      </w:r>
      <w:r w:rsidR="008712AE" w:rsidRPr="008712AE">
        <w:rPr>
          <w:rFonts w:asciiTheme="majorHAnsi" w:hAnsiTheme="majorHAnsi"/>
          <w:color w:val="1F497D" w:themeColor="text2"/>
          <w:sz w:val="24"/>
          <w:szCs w:val="24"/>
          <w:shd w:val="clear" w:color="auto" w:fill="FFFFFF"/>
        </w:rPr>
        <w:t>The MITSUMI DISTRIBUTION AFRICA stall wi</w:t>
      </w:r>
      <w:r w:rsidR="008712AE">
        <w:rPr>
          <w:rFonts w:asciiTheme="majorHAnsi" w:hAnsiTheme="majorHAnsi"/>
          <w:color w:val="1F497D" w:themeColor="text2"/>
          <w:sz w:val="24"/>
          <w:szCs w:val="24"/>
          <w:shd w:val="clear" w:color="auto" w:fill="FFFFFF"/>
        </w:rPr>
        <w:t xml:space="preserve">ll be located at A8-10, Hall 8 during GITEX 2012. </w:t>
      </w:r>
    </w:p>
    <w:p w:rsidR="008E31DC" w:rsidRPr="006D1EC8" w:rsidRDefault="008E31DC" w:rsidP="007453F1">
      <w:pPr>
        <w:jc w:val="both"/>
        <w:rPr>
          <w:rFonts w:asciiTheme="majorHAnsi" w:hAnsiTheme="majorHAnsi" w:cs="Arial"/>
          <w:color w:val="1F497D" w:themeColor="text2"/>
          <w:sz w:val="24"/>
          <w:szCs w:val="24"/>
          <w:shd w:val="clear" w:color="auto" w:fill="FFFFFF"/>
        </w:rPr>
      </w:pPr>
      <w:r w:rsidRPr="006D1EC8">
        <w:rPr>
          <w:rFonts w:asciiTheme="majorHAnsi" w:hAnsiTheme="majorHAnsi"/>
          <w:color w:val="1F497D" w:themeColor="text2"/>
          <w:sz w:val="24"/>
          <w:szCs w:val="24"/>
        </w:rPr>
        <w:t>With GITEX having a</w:t>
      </w:r>
      <w:r w:rsidR="00544858">
        <w:rPr>
          <w:rFonts w:asciiTheme="majorHAnsi" w:hAnsiTheme="majorHAnsi"/>
          <w:color w:val="1F497D" w:themeColor="text2"/>
          <w:sz w:val="24"/>
          <w:szCs w:val="24"/>
        </w:rPr>
        <w:t>n</w:t>
      </w:r>
      <w:r w:rsidR="008A45D4">
        <w:rPr>
          <w:rFonts w:asciiTheme="majorHAnsi" w:hAnsiTheme="majorHAnsi"/>
          <w:color w:val="1F497D" w:themeColor="text2"/>
          <w:sz w:val="24"/>
          <w:szCs w:val="24"/>
        </w:rPr>
        <w:t xml:space="preserve"> </w:t>
      </w:r>
      <w:r w:rsidR="00544858" w:rsidRPr="00544858">
        <w:rPr>
          <w:rFonts w:asciiTheme="majorHAnsi" w:hAnsiTheme="majorHAnsi"/>
          <w:b/>
          <w:color w:val="1F497D" w:themeColor="text2"/>
          <w:sz w:val="24"/>
          <w:szCs w:val="24"/>
        </w:rPr>
        <w:t>“</w:t>
      </w:r>
      <w:r w:rsidRPr="006D1EC8">
        <w:rPr>
          <w:rFonts w:asciiTheme="majorHAnsi" w:hAnsiTheme="majorHAnsi"/>
          <w:b/>
          <w:color w:val="1F497D" w:themeColor="text2"/>
          <w:sz w:val="24"/>
          <w:szCs w:val="24"/>
        </w:rPr>
        <w:t>Africa</w:t>
      </w:r>
      <w:r w:rsidR="00544858">
        <w:rPr>
          <w:rFonts w:asciiTheme="majorHAnsi" w:hAnsiTheme="majorHAnsi"/>
          <w:b/>
          <w:color w:val="1F497D" w:themeColor="text2"/>
          <w:sz w:val="24"/>
          <w:szCs w:val="24"/>
        </w:rPr>
        <w:t xml:space="preserve"> in Focus”</w:t>
      </w:r>
      <w:r w:rsidRPr="006D1EC8">
        <w:rPr>
          <w:rFonts w:asciiTheme="majorHAnsi" w:hAnsiTheme="majorHAnsi"/>
          <w:color w:val="1F497D" w:themeColor="text2"/>
          <w:sz w:val="24"/>
          <w:szCs w:val="24"/>
        </w:rPr>
        <w:t xml:space="preserve"> theme this year, MITSUMI is expecting a</w:t>
      </w:r>
      <w:r w:rsidR="00F86B7C" w:rsidRPr="006D1EC8">
        <w:rPr>
          <w:rFonts w:asciiTheme="majorHAnsi" w:hAnsiTheme="majorHAnsi"/>
          <w:color w:val="1F497D" w:themeColor="text2"/>
          <w:sz w:val="24"/>
          <w:szCs w:val="24"/>
        </w:rPr>
        <w:t xml:space="preserve">n increase in the </w:t>
      </w:r>
      <w:r w:rsidRPr="006D1EC8">
        <w:rPr>
          <w:rFonts w:asciiTheme="majorHAnsi" w:hAnsiTheme="majorHAnsi"/>
          <w:color w:val="1F497D" w:themeColor="text2"/>
          <w:sz w:val="24"/>
          <w:szCs w:val="24"/>
        </w:rPr>
        <w:t>number</w:t>
      </w:r>
      <w:r w:rsidR="00F86B7C" w:rsidRPr="006D1EC8">
        <w:rPr>
          <w:rFonts w:asciiTheme="majorHAnsi" w:hAnsiTheme="majorHAnsi"/>
          <w:color w:val="1F497D" w:themeColor="text2"/>
          <w:sz w:val="24"/>
          <w:szCs w:val="24"/>
        </w:rPr>
        <w:t xml:space="preserve"> of delegations </w:t>
      </w:r>
      <w:r w:rsidRPr="006D1EC8">
        <w:rPr>
          <w:rFonts w:asciiTheme="majorHAnsi" w:hAnsiTheme="majorHAnsi"/>
          <w:color w:val="1F497D" w:themeColor="text2"/>
          <w:sz w:val="24"/>
          <w:szCs w:val="24"/>
        </w:rPr>
        <w:t xml:space="preserve">from countries </w:t>
      </w:r>
      <w:r w:rsidR="00A27D70">
        <w:rPr>
          <w:rFonts w:asciiTheme="majorHAnsi" w:hAnsiTheme="majorHAnsi"/>
          <w:color w:val="1F497D" w:themeColor="text2"/>
          <w:sz w:val="24"/>
          <w:szCs w:val="24"/>
        </w:rPr>
        <w:t xml:space="preserve">that have expressed interest </w:t>
      </w:r>
      <w:r w:rsidRPr="006D1EC8">
        <w:rPr>
          <w:rFonts w:asciiTheme="majorHAnsi" w:hAnsiTheme="majorHAnsi"/>
          <w:color w:val="1F497D" w:themeColor="text2"/>
          <w:sz w:val="24"/>
          <w:szCs w:val="24"/>
        </w:rPr>
        <w:t>like Algeria, Kenya, Libya, Cameroon, Gha</w:t>
      </w:r>
      <w:r w:rsidR="00F86B7C" w:rsidRPr="006D1EC8">
        <w:rPr>
          <w:rFonts w:asciiTheme="majorHAnsi" w:hAnsiTheme="majorHAnsi"/>
          <w:color w:val="1F497D" w:themeColor="text2"/>
          <w:sz w:val="24"/>
          <w:szCs w:val="24"/>
        </w:rPr>
        <w:t>na, Morocco, Nigeria, Tanzania,</w:t>
      </w:r>
      <w:r w:rsidR="0007712D">
        <w:rPr>
          <w:rFonts w:asciiTheme="majorHAnsi" w:hAnsiTheme="majorHAnsi"/>
          <w:color w:val="1F497D" w:themeColor="text2"/>
          <w:sz w:val="24"/>
          <w:szCs w:val="24"/>
        </w:rPr>
        <w:t xml:space="preserve"> </w:t>
      </w:r>
      <w:r w:rsidR="00F86B7C" w:rsidRPr="006D1EC8">
        <w:rPr>
          <w:rFonts w:asciiTheme="majorHAnsi" w:hAnsiTheme="majorHAnsi"/>
          <w:color w:val="1F497D" w:themeColor="text2"/>
          <w:sz w:val="24"/>
          <w:szCs w:val="24"/>
        </w:rPr>
        <w:t>Ethiopia,</w:t>
      </w:r>
      <w:r w:rsidR="0007712D">
        <w:rPr>
          <w:rFonts w:asciiTheme="majorHAnsi" w:hAnsiTheme="majorHAnsi"/>
          <w:color w:val="1F497D" w:themeColor="text2"/>
          <w:sz w:val="24"/>
          <w:szCs w:val="24"/>
        </w:rPr>
        <w:t xml:space="preserve"> </w:t>
      </w:r>
      <w:r w:rsidRPr="006D1EC8">
        <w:rPr>
          <w:rFonts w:asciiTheme="majorHAnsi" w:hAnsiTheme="majorHAnsi"/>
          <w:color w:val="1F497D" w:themeColor="text2"/>
          <w:sz w:val="24"/>
          <w:szCs w:val="24"/>
        </w:rPr>
        <w:t>Uganda and Tunisia amon</w:t>
      </w:r>
      <w:r w:rsidR="00F86B7C" w:rsidRPr="006D1EC8">
        <w:rPr>
          <w:rFonts w:asciiTheme="majorHAnsi" w:hAnsiTheme="majorHAnsi"/>
          <w:color w:val="1F497D" w:themeColor="text2"/>
          <w:sz w:val="24"/>
          <w:szCs w:val="24"/>
        </w:rPr>
        <w:t>g</w:t>
      </w:r>
      <w:r w:rsidRPr="006D1EC8">
        <w:rPr>
          <w:rFonts w:asciiTheme="majorHAnsi" w:hAnsiTheme="majorHAnsi"/>
          <w:color w:val="1F497D" w:themeColor="text2"/>
          <w:sz w:val="24"/>
          <w:szCs w:val="24"/>
        </w:rPr>
        <w:t xml:space="preserve"> others.</w:t>
      </w:r>
      <w:r w:rsidR="00162333">
        <w:rPr>
          <w:rFonts w:asciiTheme="majorHAnsi" w:hAnsiTheme="majorHAnsi"/>
          <w:color w:val="1F497D" w:themeColor="text2"/>
          <w:sz w:val="24"/>
          <w:szCs w:val="24"/>
        </w:rPr>
        <w:t xml:space="preserve"> </w:t>
      </w:r>
      <w:r w:rsidRPr="006D1EC8">
        <w:rPr>
          <w:rFonts w:asciiTheme="majorHAnsi" w:hAnsiTheme="majorHAnsi"/>
          <w:color w:val="1F497D" w:themeColor="text2"/>
          <w:sz w:val="24"/>
          <w:szCs w:val="24"/>
          <w:shd w:val="clear" w:color="auto" w:fill="FFFFFF"/>
        </w:rPr>
        <w:t>MITSUMI's participation at GITEX 2012 is to ensure t</w:t>
      </w:r>
      <w:r w:rsidR="001E2752" w:rsidRPr="006D1EC8">
        <w:rPr>
          <w:rFonts w:asciiTheme="majorHAnsi" w:hAnsiTheme="majorHAnsi"/>
          <w:color w:val="1F497D" w:themeColor="text2"/>
          <w:sz w:val="24"/>
          <w:szCs w:val="24"/>
          <w:shd w:val="clear" w:color="auto" w:fill="FFFFFF"/>
        </w:rPr>
        <w:t xml:space="preserve">he company's commitment to showcasing the rich </w:t>
      </w:r>
      <w:r w:rsidRPr="006D1EC8">
        <w:rPr>
          <w:rFonts w:asciiTheme="majorHAnsi" w:hAnsiTheme="majorHAnsi"/>
          <w:color w:val="1F497D" w:themeColor="text2"/>
          <w:sz w:val="24"/>
          <w:szCs w:val="24"/>
          <w:shd w:val="clear" w:color="auto" w:fill="FFFFFF"/>
        </w:rPr>
        <w:t xml:space="preserve">opportunities available in </w:t>
      </w:r>
      <w:r w:rsidR="001E2752" w:rsidRPr="006D1EC8">
        <w:rPr>
          <w:rFonts w:asciiTheme="majorHAnsi" w:hAnsiTheme="majorHAnsi"/>
          <w:color w:val="1F497D" w:themeColor="text2"/>
          <w:sz w:val="24"/>
          <w:szCs w:val="24"/>
          <w:shd w:val="clear" w:color="auto" w:fill="FFFFFF"/>
        </w:rPr>
        <w:t>Africa and to cement and further grow its reseller and vendor partner base.</w:t>
      </w:r>
    </w:p>
    <w:p w:rsidR="008E31DC" w:rsidRPr="006D1EC8" w:rsidRDefault="008E31DC" w:rsidP="007453F1">
      <w:pPr>
        <w:jc w:val="both"/>
        <w:rPr>
          <w:rFonts w:asciiTheme="majorHAnsi" w:hAnsiTheme="majorHAnsi" w:cs="Arial"/>
          <w:color w:val="1F497D" w:themeColor="text2"/>
          <w:sz w:val="24"/>
          <w:szCs w:val="24"/>
          <w:shd w:val="clear" w:color="auto" w:fill="FFFFFF"/>
        </w:rPr>
      </w:pPr>
      <w:r w:rsidRPr="006D1EC8">
        <w:rPr>
          <w:rFonts w:asciiTheme="majorHAnsi" w:hAnsiTheme="majorHAnsi" w:cs="Arial"/>
          <w:color w:val="1F497D" w:themeColor="text2"/>
          <w:sz w:val="24"/>
          <w:szCs w:val="24"/>
          <w:shd w:val="clear" w:color="auto" w:fill="FFFFFF"/>
        </w:rPr>
        <w:t xml:space="preserve">As part of GITEX’s </w:t>
      </w:r>
      <w:r w:rsidR="00544858">
        <w:rPr>
          <w:rFonts w:asciiTheme="majorHAnsi" w:hAnsiTheme="majorHAnsi" w:cs="Arial"/>
          <w:b/>
          <w:color w:val="1F497D" w:themeColor="text2"/>
          <w:sz w:val="24"/>
          <w:szCs w:val="24"/>
          <w:shd w:val="clear" w:color="auto" w:fill="FFFFFF"/>
        </w:rPr>
        <w:t>“</w:t>
      </w:r>
      <w:r w:rsidRPr="006D1EC8">
        <w:rPr>
          <w:rFonts w:asciiTheme="majorHAnsi" w:hAnsiTheme="majorHAnsi" w:cs="Arial"/>
          <w:b/>
          <w:color w:val="1F497D" w:themeColor="text2"/>
          <w:sz w:val="24"/>
          <w:szCs w:val="24"/>
          <w:shd w:val="clear" w:color="auto" w:fill="FFFFFF"/>
        </w:rPr>
        <w:t>Africa in Focus</w:t>
      </w:r>
      <w:r w:rsidR="00544858">
        <w:rPr>
          <w:rFonts w:asciiTheme="majorHAnsi" w:hAnsiTheme="majorHAnsi" w:cs="Arial"/>
          <w:b/>
          <w:color w:val="1F497D" w:themeColor="text2"/>
          <w:sz w:val="24"/>
          <w:szCs w:val="24"/>
          <w:shd w:val="clear" w:color="auto" w:fill="FFFFFF"/>
        </w:rPr>
        <w:t>”</w:t>
      </w:r>
      <w:r w:rsidR="008A45D4">
        <w:rPr>
          <w:rFonts w:asciiTheme="majorHAnsi" w:hAnsiTheme="majorHAnsi" w:cs="Arial"/>
          <w:b/>
          <w:color w:val="1F497D" w:themeColor="text2"/>
          <w:sz w:val="24"/>
          <w:szCs w:val="24"/>
          <w:shd w:val="clear" w:color="auto" w:fill="FFFFFF"/>
        </w:rPr>
        <w:t xml:space="preserve"> </w:t>
      </w:r>
      <w:r w:rsidR="001E2752" w:rsidRPr="006D1EC8">
        <w:rPr>
          <w:rFonts w:asciiTheme="majorHAnsi" w:hAnsiTheme="majorHAnsi" w:cs="Arial"/>
          <w:color w:val="1F497D" w:themeColor="text2"/>
          <w:sz w:val="24"/>
          <w:szCs w:val="24"/>
          <w:shd w:val="clear" w:color="auto" w:fill="FFFFFF"/>
        </w:rPr>
        <w:t>campaign, the GITEX team me</w:t>
      </w:r>
      <w:r w:rsidRPr="006D1EC8">
        <w:rPr>
          <w:rFonts w:asciiTheme="majorHAnsi" w:hAnsiTheme="majorHAnsi" w:cs="Arial"/>
          <w:color w:val="1F497D" w:themeColor="text2"/>
          <w:sz w:val="24"/>
          <w:szCs w:val="24"/>
          <w:shd w:val="clear" w:color="auto" w:fill="FFFFFF"/>
        </w:rPr>
        <w:t>t representatives from Rwanda, South Sudan, Tanzania and Uganda. W</w:t>
      </w:r>
      <w:r w:rsidR="001E2752" w:rsidRPr="006D1EC8">
        <w:rPr>
          <w:rFonts w:asciiTheme="majorHAnsi" w:hAnsiTheme="majorHAnsi" w:cs="Arial"/>
          <w:color w:val="1F497D" w:themeColor="text2"/>
          <w:sz w:val="24"/>
          <w:szCs w:val="24"/>
          <w:shd w:val="clear" w:color="auto" w:fill="FFFFFF"/>
        </w:rPr>
        <w:t xml:space="preserve">hile in Nairobi, the team </w:t>
      </w:r>
      <w:r w:rsidR="00F86B7C" w:rsidRPr="006D1EC8">
        <w:rPr>
          <w:rFonts w:asciiTheme="majorHAnsi" w:hAnsiTheme="majorHAnsi" w:cs="Arial"/>
          <w:color w:val="1F497D" w:themeColor="text2"/>
          <w:sz w:val="24"/>
          <w:szCs w:val="24"/>
          <w:shd w:val="clear" w:color="auto" w:fill="FFFFFF"/>
        </w:rPr>
        <w:t>m</w:t>
      </w:r>
      <w:r w:rsidRPr="006D1EC8">
        <w:rPr>
          <w:rFonts w:asciiTheme="majorHAnsi" w:hAnsiTheme="majorHAnsi" w:cs="Arial"/>
          <w:color w:val="1F497D" w:themeColor="text2"/>
          <w:sz w:val="24"/>
          <w:szCs w:val="24"/>
          <w:shd w:val="clear" w:color="auto" w:fill="FFFFFF"/>
        </w:rPr>
        <w:t>et official</w:t>
      </w:r>
      <w:r w:rsidR="00F86B7C" w:rsidRPr="006D1EC8">
        <w:rPr>
          <w:rFonts w:asciiTheme="majorHAnsi" w:hAnsiTheme="majorHAnsi" w:cs="Arial"/>
          <w:color w:val="1F497D" w:themeColor="text2"/>
          <w:sz w:val="24"/>
          <w:szCs w:val="24"/>
          <w:shd w:val="clear" w:color="auto" w:fill="FFFFFF"/>
        </w:rPr>
        <w:t>s from Kenya</w:t>
      </w:r>
      <w:r w:rsidR="001E2752" w:rsidRPr="006D1EC8">
        <w:rPr>
          <w:rFonts w:asciiTheme="majorHAnsi" w:hAnsiTheme="majorHAnsi" w:cs="Arial"/>
          <w:color w:val="1F497D" w:themeColor="text2"/>
          <w:sz w:val="24"/>
          <w:szCs w:val="24"/>
          <w:shd w:val="clear" w:color="auto" w:fill="FFFFFF"/>
        </w:rPr>
        <w:t>’s</w:t>
      </w:r>
      <w:r w:rsidR="00F86B7C" w:rsidRPr="006D1EC8">
        <w:rPr>
          <w:rFonts w:asciiTheme="majorHAnsi" w:hAnsiTheme="majorHAnsi" w:cs="Arial"/>
          <w:color w:val="1F497D" w:themeColor="text2"/>
          <w:sz w:val="24"/>
          <w:szCs w:val="24"/>
          <w:shd w:val="clear" w:color="auto" w:fill="FFFFFF"/>
        </w:rPr>
        <w:t xml:space="preserve"> ICT Board, who have announced their goal </w:t>
      </w:r>
      <w:r w:rsidRPr="006D1EC8">
        <w:rPr>
          <w:rFonts w:asciiTheme="majorHAnsi" w:hAnsiTheme="majorHAnsi" w:cs="Arial"/>
          <w:color w:val="1F497D" w:themeColor="text2"/>
          <w:sz w:val="24"/>
          <w:szCs w:val="24"/>
          <w:shd w:val="clear" w:color="auto" w:fill="FFFFFF"/>
        </w:rPr>
        <w:t>to be among the top 10 ICT hubs in the world. Kenya’s national ICT Master Plan, an initiative by the Ministry of Information and Communication, aims to drive aggressive growth in the ICT sec</w:t>
      </w:r>
      <w:r w:rsidR="00F86B7C" w:rsidRPr="006D1EC8">
        <w:rPr>
          <w:rFonts w:asciiTheme="majorHAnsi" w:hAnsiTheme="majorHAnsi" w:cs="Arial"/>
          <w:color w:val="1F497D" w:themeColor="text2"/>
          <w:sz w:val="24"/>
          <w:szCs w:val="24"/>
          <w:shd w:val="clear" w:color="auto" w:fill="FFFFFF"/>
        </w:rPr>
        <w:t xml:space="preserve">tor by 2017, </w:t>
      </w:r>
      <w:r w:rsidR="00162333" w:rsidRPr="006D1EC8">
        <w:rPr>
          <w:rFonts w:asciiTheme="majorHAnsi" w:hAnsiTheme="majorHAnsi" w:cs="Arial"/>
          <w:color w:val="1F497D" w:themeColor="text2"/>
          <w:sz w:val="24"/>
          <w:szCs w:val="24"/>
          <w:shd w:val="clear" w:color="auto" w:fill="FFFFFF"/>
        </w:rPr>
        <w:t>contributing 25</w:t>
      </w:r>
      <w:r w:rsidRPr="006D1EC8">
        <w:rPr>
          <w:rFonts w:asciiTheme="majorHAnsi" w:hAnsiTheme="majorHAnsi" w:cs="Arial"/>
          <w:color w:val="1F497D" w:themeColor="text2"/>
          <w:sz w:val="24"/>
          <w:szCs w:val="24"/>
          <w:shd w:val="clear" w:color="auto" w:fill="FFFFFF"/>
        </w:rPr>
        <w:t>% to the country’s GDP.</w:t>
      </w:r>
    </w:p>
    <w:p w:rsidR="001E2752" w:rsidRPr="00851E64" w:rsidRDefault="008E31DC" w:rsidP="00B02720">
      <w:pPr>
        <w:pStyle w:val="NormalWeb"/>
        <w:shd w:val="clear" w:color="auto" w:fill="FFFFFF"/>
        <w:spacing w:before="0" w:beforeAutospacing="0" w:after="0" w:afterAutospacing="0" w:line="276" w:lineRule="auto"/>
        <w:jc w:val="both"/>
        <w:textAlignment w:val="baseline"/>
        <w:rPr>
          <w:rFonts w:asciiTheme="majorHAnsi" w:eastAsiaTheme="majorEastAsia" w:hAnsiTheme="majorHAnsi" w:cs="Arial"/>
          <w:color w:val="1F497D" w:themeColor="text2"/>
          <w:shd w:val="clear" w:color="auto" w:fill="FFFFFF"/>
        </w:rPr>
      </w:pPr>
      <w:r w:rsidRPr="006D1EC8">
        <w:rPr>
          <w:rFonts w:asciiTheme="majorHAnsi" w:hAnsiTheme="majorHAnsi" w:cs="Arial"/>
          <w:color w:val="1F497D" w:themeColor="text2"/>
        </w:rPr>
        <w:t>MITSUMI IT Distribution has a</w:t>
      </w:r>
      <w:r w:rsidR="00F86B7C" w:rsidRPr="006D1EC8">
        <w:rPr>
          <w:rFonts w:asciiTheme="majorHAnsi" w:hAnsiTheme="majorHAnsi" w:cs="Arial"/>
          <w:color w:val="1F497D" w:themeColor="text2"/>
        </w:rPr>
        <w:t>n early</w:t>
      </w:r>
      <w:r w:rsidRPr="006D1EC8">
        <w:rPr>
          <w:rFonts w:asciiTheme="majorHAnsi" w:hAnsiTheme="majorHAnsi" w:cs="Arial"/>
          <w:color w:val="1F497D" w:themeColor="text2"/>
        </w:rPr>
        <w:t xml:space="preserve">-mover advantage in Africa since the company was the first to establish a chain of in-country presence in these markets ranging from facilities like warehousing, stocking points and support service </w:t>
      </w:r>
      <w:r w:rsidR="00CA74A8" w:rsidRPr="006D1EC8">
        <w:rPr>
          <w:rFonts w:asciiTheme="majorHAnsi" w:hAnsiTheme="majorHAnsi" w:cs="Arial"/>
          <w:color w:val="1F497D" w:themeColor="text2"/>
        </w:rPr>
        <w:t>centres</w:t>
      </w:r>
      <w:r w:rsidRPr="006D1EC8">
        <w:rPr>
          <w:rFonts w:asciiTheme="majorHAnsi" w:hAnsiTheme="majorHAnsi" w:cs="Arial"/>
          <w:color w:val="1F497D" w:themeColor="text2"/>
        </w:rPr>
        <w:t xml:space="preserve"> in 1996.</w:t>
      </w:r>
      <w:r w:rsidR="00845B3A">
        <w:rPr>
          <w:rFonts w:asciiTheme="majorHAnsi" w:hAnsiTheme="majorHAnsi" w:cs="Arial"/>
          <w:color w:val="1F497D" w:themeColor="text2"/>
        </w:rPr>
        <w:t xml:space="preserve"> </w:t>
      </w:r>
      <w:r w:rsidR="0097207E" w:rsidRPr="00851E64">
        <w:rPr>
          <w:rStyle w:val="apple-converted-space"/>
          <w:rFonts w:asciiTheme="majorHAnsi" w:eastAsiaTheme="majorEastAsia" w:hAnsiTheme="majorHAnsi" w:cs="Arial"/>
          <w:color w:val="1F497D" w:themeColor="text2"/>
          <w:shd w:val="clear" w:color="auto" w:fill="FFFFFF"/>
        </w:rPr>
        <w:t xml:space="preserve">MITSUMI has </w:t>
      </w:r>
      <w:r w:rsidR="00851E64" w:rsidRPr="00851E64">
        <w:rPr>
          <w:rFonts w:asciiTheme="majorHAnsi" w:hAnsiTheme="majorHAnsi" w:cs="Arial"/>
          <w:color w:val="1F497D" w:themeColor="text2"/>
        </w:rPr>
        <w:t xml:space="preserve">Sales offices in </w:t>
      </w:r>
      <w:r w:rsidR="00851E64">
        <w:rPr>
          <w:rFonts w:asciiTheme="majorHAnsi" w:hAnsiTheme="majorHAnsi" w:cs="Arial"/>
          <w:color w:val="1F497D" w:themeColor="text2"/>
        </w:rPr>
        <w:t xml:space="preserve">Kenya, </w:t>
      </w:r>
      <w:r w:rsidR="0097207E" w:rsidRPr="00851E64">
        <w:rPr>
          <w:rStyle w:val="apple-converted-space"/>
          <w:rFonts w:asciiTheme="majorHAnsi" w:eastAsiaTheme="majorEastAsia" w:hAnsiTheme="majorHAnsi" w:cs="Arial"/>
          <w:color w:val="1F497D" w:themeColor="text2"/>
          <w:shd w:val="clear" w:color="auto" w:fill="FFFFFF"/>
        </w:rPr>
        <w:t>Tanzania, Ethiopia, Uganda, Rwanda, DRC, South Sudan, Nigeria, Ghana, Ivory Coast, Benin, Algeria, Tunisia, Morocco, Mozambique, Zambia, Namibia, Mauritius and Madagascar</w:t>
      </w:r>
      <w:r w:rsidR="00851E64">
        <w:rPr>
          <w:rStyle w:val="apple-converted-space"/>
          <w:rFonts w:asciiTheme="majorHAnsi" w:eastAsiaTheme="majorEastAsia" w:hAnsiTheme="majorHAnsi" w:cs="Arial"/>
          <w:color w:val="1F497D" w:themeColor="text2"/>
          <w:shd w:val="clear" w:color="auto" w:fill="FFFFFF"/>
        </w:rPr>
        <w:t xml:space="preserve"> </w:t>
      </w:r>
      <w:r w:rsidR="001E2752" w:rsidRPr="006D1EC8">
        <w:rPr>
          <w:rFonts w:asciiTheme="majorHAnsi" w:hAnsiTheme="majorHAnsi" w:cs="Arial"/>
          <w:color w:val="1F497D" w:themeColor="text2"/>
        </w:rPr>
        <w:t xml:space="preserve">which adds up to 15 Warehouses and 8 Service </w:t>
      </w:r>
      <w:r w:rsidR="008712AE" w:rsidRPr="006D1EC8">
        <w:rPr>
          <w:rFonts w:asciiTheme="majorHAnsi" w:hAnsiTheme="majorHAnsi" w:cs="Arial"/>
          <w:color w:val="1F497D" w:themeColor="text2"/>
        </w:rPr>
        <w:t>Centres</w:t>
      </w:r>
      <w:r w:rsidR="001E2752" w:rsidRPr="006D1EC8">
        <w:rPr>
          <w:rFonts w:asciiTheme="majorHAnsi" w:hAnsiTheme="majorHAnsi" w:cs="Arial"/>
          <w:color w:val="1F497D" w:themeColor="text2"/>
        </w:rPr>
        <w:t xml:space="preserve">, thereby, making it the only truly </w:t>
      </w:r>
      <w:r w:rsidR="001E2752" w:rsidRPr="006D1EC8">
        <w:rPr>
          <w:rFonts w:asciiTheme="majorHAnsi" w:hAnsiTheme="majorHAnsi" w:cs="Arial"/>
          <w:b/>
          <w:color w:val="1F497D" w:themeColor="text2"/>
        </w:rPr>
        <w:t>‘Africa Centric IT Distributor’</w:t>
      </w:r>
      <w:r w:rsidR="001E2752" w:rsidRPr="006D1EC8">
        <w:rPr>
          <w:rFonts w:asciiTheme="majorHAnsi" w:hAnsiTheme="majorHAnsi" w:cs="Arial"/>
          <w:color w:val="1F497D" w:themeColor="text2"/>
        </w:rPr>
        <w:t xml:space="preserve"> guaranteeing maximum</w:t>
      </w:r>
      <w:r w:rsidR="004C0B59" w:rsidRPr="006D1EC8">
        <w:rPr>
          <w:rFonts w:asciiTheme="majorHAnsi" w:hAnsiTheme="majorHAnsi" w:cs="Arial"/>
          <w:color w:val="1F497D" w:themeColor="text2"/>
        </w:rPr>
        <w:t xml:space="preserve"> reach to all global IT vendors.</w:t>
      </w:r>
    </w:p>
    <w:p w:rsidR="0056363E" w:rsidRPr="006D1EC8" w:rsidRDefault="0056363E" w:rsidP="007453F1">
      <w:pPr>
        <w:pStyle w:val="NormalWeb"/>
        <w:shd w:val="clear" w:color="auto" w:fill="FFFFFF"/>
        <w:spacing w:before="0" w:beforeAutospacing="0" w:after="0" w:afterAutospacing="0" w:line="270" w:lineRule="atLeast"/>
        <w:jc w:val="both"/>
        <w:textAlignment w:val="baseline"/>
        <w:rPr>
          <w:rFonts w:asciiTheme="majorHAnsi" w:hAnsiTheme="majorHAnsi" w:cs="Arial"/>
          <w:color w:val="1F497D" w:themeColor="text2"/>
        </w:rPr>
      </w:pPr>
    </w:p>
    <w:p w:rsidR="0056363E" w:rsidRPr="006D1EC8" w:rsidRDefault="0056363E" w:rsidP="0056363E">
      <w:pPr>
        <w:jc w:val="both"/>
        <w:rPr>
          <w:rFonts w:asciiTheme="majorHAnsi" w:hAnsiTheme="majorHAnsi" w:cs="Arial"/>
          <w:color w:val="1F497D" w:themeColor="text2"/>
          <w:sz w:val="24"/>
          <w:szCs w:val="24"/>
          <w:shd w:val="clear" w:color="auto" w:fill="FFFFFF"/>
        </w:rPr>
      </w:pPr>
      <w:r w:rsidRPr="006D1EC8">
        <w:rPr>
          <w:rFonts w:asciiTheme="majorHAnsi" w:hAnsiTheme="majorHAnsi" w:cs="Arial"/>
          <w:color w:val="1F497D" w:themeColor="text2"/>
          <w:sz w:val="24"/>
          <w:szCs w:val="24"/>
          <w:shd w:val="clear" w:color="auto" w:fill="FFFFFF"/>
        </w:rPr>
        <w:lastRenderedPageBreak/>
        <w:t>MITSUMI’s regional geographical coverage and extensive customer base has made the Company the largest and fastest growing distributor in Africa. We will remain invested and create new business avenues to enhance life styles in Africa. We have established a reputation as one of the most dependable and customer centric distributor in Africa. We have a Pan Africa distribution strategy/vision, strong in-country presence and targeted marketing campaigns which will take MITSUMI IT distribution to the next level.</w:t>
      </w:r>
    </w:p>
    <w:p w:rsidR="008E31DC" w:rsidRPr="006D1EC8" w:rsidRDefault="008E31DC" w:rsidP="007453F1">
      <w:pPr>
        <w:jc w:val="both"/>
        <w:rPr>
          <w:rFonts w:asciiTheme="majorHAnsi" w:hAnsiTheme="majorHAnsi"/>
          <w:i/>
          <w:color w:val="1F497D" w:themeColor="text2"/>
          <w:sz w:val="24"/>
          <w:szCs w:val="24"/>
        </w:rPr>
      </w:pPr>
      <w:r w:rsidRPr="006D1EC8">
        <w:rPr>
          <w:rFonts w:asciiTheme="majorHAnsi" w:hAnsiTheme="majorHAnsi"/>
          <w:b/>
          <w:color w:val="1F497D" w:themeColor="text2"/>
          <w:sz w:val="24"/>
          <w:szCs w:val="24"/>
          <w:shd w:val="clear" w:color="auto" w:fill="FFFFFF"/>
        </w:rPr>
        <w:t xml:space="preserve">Jagat Shah – Chairman &amp; CEO </w:t>
      </w:r>
      <w:r w:rsidRPr="006D1EC8">
        <w:rPr>
          <w:rFonts w:asciiTheme="majorHAnsi" w:hAnsiTheme="majorHAnsi"/>
          <w:color w:val="1F497D" w:themeColor="text2"/>
          <w:sz w:val="24"/>
          <w:szCs w:val="24"/>
        </w:rPr>
        <w:t>at MITSUMI IT Distribution said</w:t>
      </w:r>
      <w:r w:rsidRPr="006D1EC8">
        <w:rPr>
          <w:rFonts w:asciiTheme="majorHAnsi" w:hAnsiTheme="majorHAnsi"/>
          <w:i/>
          <w:color w:val="1F497D" w:themeColor="text2"/>
          <w:sz w:val="24"/>
          <w:szCs w:val="24"/>
        </w:rPr>
        <w:t xml:space="preserve"> “</w:t>
      </w:r>
      <w:r w:rsidRPr="006D1EC8">
        <w:rPr>
          <w:rFonts w:asciiTheme="majorHAnsi" w:hAnsiTheme="majorHAnsi" w:cs="Arial"/>
          <w:i/>
          <w:color w:val="1F497D" w:themeColor="text2"/>
          <w:sz w:val="24"/>
          <w:szCs w:val="24"/>
          <w:shd w:val="clear" w:color="auto" w:fill="FFFFFF"/>
        </w:rPr>
        <w:t xml:space="preserve">As part of GITEX’s </w:t>
      </w:r>
      <w:r w:rsidRPr="006D1EC8">
        <w:rPr>
          <w:rFonts w:asciiTheme="majorHAnsi" w:hAnsiTheme="majorHAnsi" w:cs="Arial"/>
          <w:b/>
          <w:i/>
          <w:color w:val="1F497D" w:themeColor="text2"/>
          <w:sz w:val="24"/>
          <w:szCs w:val="24"/>
          <w:shd w:val="clear" w:color="auto" w:fill="FFFFFF"/>
        </w:rPr>
        <w:t>‘Africa in Focus’</w:t>
      </w:r>
      <w:r w:rsidRPr="006D1EC8">
        <w:rPr>
          <w:rFonts w:asciiTheme="majorHAnsi" w:hAnsiTheme="majorHAnsi" w:cs="Arial"/>
          <w:i/>
          <w:color w:val="1F497D" w:themeColor="text2"/>
          <w:sz w:val="24"/>
          <w:szCs w:val="24"/>
          <w:shd w:val="clear" w:color="auto" w:fill="FFFFFF"/>
        </w:rPr>
        <w:t xml:space="preserve"> campaign</w:t>
      </w:r>
      <w:r w:rsidRPr="006D1EC8">
        <w:rPr>
          <w:rFonts w:asciiTheme="majorHAnsi" w:hAnsiTheme="majorHAnsi"/>
          <w:i/>
          <w:color w:val="1F497D" w:themeColor="text2"/>
          <w:sz w:val="24"/>
          <w:szCs w:val="24"/>
        </w:rPr>
        <w:t xml:space="preserve">, World Trade centre has concluded </w:t>
      </w:r>
      <w:r w:rsidR="00F86B7C" w:rsidRPr="006D1EC8">
        <w:rPr>
          <w:rFonts w:asciiTheme="majorHAnsi" w:hAnsiTheme="majorHAnsi"/>
          <w:i/>
          <w:color w:val="1F497D" w:themeColor="text2"/>
          <w:sz w:val="24"/>
          <w:szCs w:val="24"/>
        </w:rPr>
        <w:t>a s</w:t>
      </w:r>
      <w:r w:rsidRPr="006D1EC8">
        <w:rPr>
          <w:rFonts w:asciiTheme="majorHAnsi" w:hAnsiTheme="majorHAnsi"/>
          <w:i/>
          <w:color w:val="1F497D" w:themeColor="text2"/>
          <w:sz w:val="24"/>
          <w:szCs w:val="24"/>
        </w:rPr>
        <w:t xml:space="preserve">eries of successful GITEX </w:t>
      </w:r>
      <w:proofErr w:type="spellStart"/>
      <w:r w:rsidRPr="006D1EC8">
        <w:rPr>
          <w:rFonts w:asciiTheme="majorHAnsi" w:hAnsiTheme="majorHAnsi"/>
          <w:i/>
          <w:color w:val="1F497D" w:themeColor="text2"/>
          <w:sz w:val="24"/>
          <w:szCs w:val="24"/>
        </w:rPr>
        <w:t>roadshows</w:t>
      </w:r>
      <w:proofErr w:type="spellEnd"/>
      <w:r w:rsidRPr="006D1EC8">
        <w:rPr>
          <w:rFonts w:asciiTheme="majorHAnsi" w:hAnsiTheme="majorHAnsi"/>
          <w:i/>
          <w:color w:val="1F497D" w:themeColor="text2"/>
          <w:sz w:val="24"/>
          <w:szCs w:val="24"/>
        </w:rPr>
        <w:t xml:space="preserve"> in East, West and North Africa. </w:t>
      </w:r>
      <w:r w:rsidR="001E2752" w:rsidRPr="006D1EC8">
        <w:rPr>
          <w:rFonts w:asciiTheme="majorHAnsi" w:hAnsiTheme="majorHAnsi"/>
          <w:i/>
          <w:color w:val="1F497D" w:themeColor="text2"/>
          <w:sz w:val="24"/>
          <w:szCs w:val="24"/>
          <w:shd w:val="clear" w:color="auto" w:fill="FFFFFF"/>
        </w:rPr>
        <w:t xml:space="preserve">Last year, we witnessed </w:t>
      </w:r>
      <w:r w:rsidR="00F86B7C" w:rsidRPr="006D1EC8">
        <w:rPr>
          <w:rFonts w:asciiTheme="majorHAnsi" w:hAnsiTheme="majorHAnsi"/>
          <w:i/>
          <w:color w:val="1F497D" w:themeColor="text2"/>
          <w:sz w:val="24"/>
          <w:szCs w:val="24"/>
          <w:shd w:val="clear" w:color="auto" w:fill="FFFFFF"/>
        </w:rPr>
        <w:t>a huge increase</w:t>
      </w:r>
      <w:r w:rsidRPr="006D1EC8">
        <w:rPr>
          <w:rFonts w:asciiTheme="majorHAnsi" w:hAnsiTheme="majorHAnsi"/>
          <w:i/>
          <w:color w:val="1F497D" w:themeColor="text2"/>
          <w:sz w:val="24"/>
          <w:szCs w:val="24"/>
          <w:shd w:val="clear" w:color="auto" w:fill="FFFFFF"/>
        </w:rPr>
        <w:t xml:space="preserve"> in visitors from differe</w:t>
      </w:r>
      <w:r w:rsidR="00F86B7C" w:rsidRPr="006D1EC8">
        <w:rPr>
          <w:rFonts w:asciiTheme="majorHAnsi" w:hAnsiTheme="majorHAnsi"/>
          <w:i/>
          <w:color w:val="1F497D" w:themeColor="text2"/>
          <w:sz w:val="24"/>
          <w:szCs w:val="24"/>
          <w:shd w:val="clear" w:color="auto" w:fill="FFFFFF"/>
        </w:rPr>
        <w:t xml:space="preserve">nt part of Africa </w:t>
      </w:r>
      <w:proofErr w:type="gramStart"/>
      <w:r w:rsidR="00F86B7C" w:rsidRPr="006D1EC8">
        <w:rPr>
          <w:rFonts w:asciiTheme="majorHAnsi" w:hAnsiTheme="majorHAnsi"/>
          <w:i/>
          <w:color w:val="1F497D" w:themeColor="text2"/>
          <w:sz w:val="24"/>
          <w:szCs w:val="24"/>
          <w:shd w:val="clear" w:color="auto" w:fill="FFFFFF"/>
        </w:rPr>
        <w:t>hence,</w:t>
      </w:r>
      <w:proofErr w:type="gramEnd"/>
      <w:r w:rsidRPr="006D1EC8">
        <w:rPr>
          <w:rFonts w:asciiTheme="majorHAnsi" w:hAnsiTheme="majorHAnsi"/>
          <w:i/>
          <w:color w:val="1F497D" w:themeColor="text2"/>
          <w:sz w:val="24"/>
          <w:szCs w:val="24"/>
          <w:shd w:val="clear" w:color="auto" w:fill="FFFFFF"/>
        </w:rPr>
        <w:t xml:space="preserve"> MITSUMI Distribution </w:t>
      </w:r>
      <w:r w:rsidR="00F86B7C" w:rsidRPr="006D1EC8">
        <w:rPr>
          <w:rFonts w:asciiTheme="majorHAnsi" w:hAnsiTheme="majorHAnsi"/>
          <w:i/>
          <w:color w:val="1F497D" w:themeColor="text2"/>
          <w:sz w:val="24"/>
          <w:szCs w:val="24"/>
          <w:shd w:val="clear" w:color="auto" w:fill="FFFFFF"/>
        </w:rPr>
        <w:t>has decided</w:t>
      </w:r>
      <w:r w:rsidR="00851E64">
        <w:rPr>
          <w:rFonts w:asciiTheme="majorHAnsi" w:hAnsiTheme="majorHAnsi"/>
          <w:i/>
          <w:color w:val="1F497D" w:themeColor="text2"/>
          <w:sz w:val="24"/>
          <w:szCs w:val="24"/>
          <w:shd w:val="clear" w:color="auto" w:fill="FFFFFF"/>
        </w:rPr>
        <w:t xml:space="preserve"> </w:t>
      </w:r>
      <w:r w:rsidRPr="006D1EC8">
        <w:rPr>
          <w:rFonts w:asciiTheme="majorHAnsi" w:hAnsiTheme="majorHAnsi"/>
          <w:i/>
          <w:color w:val="1F497D" w:themeColor="text2"/>
          <w:sz w:val="24"/>
          <w:szCs w:val="24"/>
          <w:shd w:val="clear" w:color="auto" w:fill="FFFFFF"/>
        </w:rPr>
        <w:t xml:space="preserve">to participate this year. We realise that GITEX is an excellent platform to showcase </w:t>
      </w:r>
      <w:r w:rsidR="008A4C9F" w:rsidRPr="006D1EC8">
        <w:rPr>
          <w:rFonts w:asciiTheme="majorHAnsi" w:hAnsiTheme="majorHAnsi"/>
          <w:i/>
          <w:color w:val="1F497D" w:themeColor="text2"/>
          <w:sz w:val="24"/>
          <w:szCs w:val="24"/>
          <w:shd w:val="clear" w:color="auto" w:fill="FFFFFF"/>
        </w:rPr>
        <w:t>MITSUMI</w:t>
      </w:r>
      <w:r w:rsidR="001E2752" w:rsidRPr="006D1EC8">
        <w:rPr>
          <w:rFonts w:asciiTheme="majorHAnsi" w:hAnsiTheme="majorHAnsi"/>
          <w:i/>
          <w:color w:val="1F497D" w:themeColor="text2"/>
          <w:sz w:val="24"/>
          <w:szCs w:val="24"/>
          <w:shd w:val="clear" w:color="auto" w:fill="FFFFFF"/>
        </w:rPr>
        <w:t>’s Africa operations and consolidate partnerships</w:t>
      </w:r>
      <w:r w:rsidRPr="006D1EC8">
        <w:rPr>
          <w:rFonts w:asciiTheme="majorHAnsi" w:hAnsiTheme="majorHAnsi"/>
          <w:i/>
          <w:color w:val="1F497D" w:themeColor="text2"/>
          <w:sz w:val="24"/>
          <w:szCs w:val="24"/>
          <w:shd w:val="clear" w:color="auto" w:fill="FFFFFF"/>
        </w:rPr>
        <w:t>. At GITEX 2012</w:t>
      </w:r>
      <w:r w:rsidR="00F86B7C" w:rsidRPr="006D1EC8">
        <w:rPr>
          <w:rFonts w:asciiTheme="majorHAnsi" w:hAnsiTheme="majorHAnsi"/>
          <w:i/>
          <w:color w:val="1F497D" w:themeColor="text2"/>
          <w:sz w:val="24"/>
          <w:szCs w:val="24"/>
          <w:shd w:val="clear" w:color="auto" w:fill="FFFFFF"/>
        </w:rPr>
        <w:t>, our main message and thrust will be to increase partnershi</w:t>
      </w:r>
      <w:r w:rsidR="001E2752" w:rsidRPr="006D1EC8">
        <w:rPr>
          <w:rFonts w:asciiTheme="majorHAnsi" w:hAnsiTheme="majorHAnsi"/>
          <w:i/>
          <w:color w:val="1F497D" w:themeColor="text2"/>
          <w:sz w:val="24"/>
          <w:szCs w:val="24"/>
          <w:shd w:val="clear" w:color="auto" w:fill="FFFFFF"/>
        </w:rPr>
        <w:t xml:space="preserve">ps </w:t>
      </w:r>
      <w:proofErr w:type="spellStart"/>
      <w:r w:rsidR="001E2752" w:rsidRPr="006D1EC8">
        <w:rPr>
          <w:rFonts w:asciiTheme="majorHAnsi" w:hAnsiTheme="majorHAnsi"/>
          <w:i/>
          <w:color w:val="1F497D" w:themeColor="text2"/>
          <w:sz w:val="24"/>
          <w:szCs w:val="24"/>
          <w:shd w:val="clear" w:color="auto" w:fill="FFFFFF"/>
        </w:rPr>
        <w:t>thereby</w:t>
      </w:r>
      <w:proofErr w:type="gramStart"/>
      <w:r w:rsidR="001E2752" w:rsidRPr="006D1EC8">
        <w:rPr>
          <w:rFonts w:asciiTheme="majorHAnsi" w:hAnsiTheme="majorHAnsi"/>
          <w:i/>
          <w:color w:val="1F497D" w:themeColor="text2"/>
          <w:sz w:val="24"/>
          <w:szCs w:val="24"/>
          <w:shd w:val="clear" w:color="auto" w:fill="FFFFFF"/>
        </w:rPr>
        <w:t>,</w:t>
      </w:r>
      <w:r w:rsidR="00F86B7C" w:rsidRPr="006D1EC8">
        <w:rPr>
          <w:rFonts w:asciiTheme="majorHAnsi" w:hAnsiTheme="majorHAnsi"/>
          <w:i/>
          <w:color w:val="1F497D" w:themeColor="text2"/>
          <w:sz w:val="24"/>
          <w:szCs w:val="24"/>
          <w:shd w:val="clear" w:color="auto" w:fill="FFFFFF"/>
        </w:rPr>
        <w:t>propelling</w:t>
      </w:r>
      <w:proofErr w:type="spellEnd"/>
      <w:proofErr w:type="gramEnd"/>
      <w:r w:rsidRPr="006D1EC8">
        <w:rPr>
          <w:rFonts w:asciiTheme="majorHAnsi" w:hAnsiTheme="majorHAnsi"/>
          <w:i/>
          <w:color w:val="1F497D" w:themeColor="text2"/>
          <w:sz w:val="24"/>
          <w:szCs w:val="24"/>
          <w:shd w:val="clear" w:color="auto" w:fill="FFFFFF"/>
        </w:rPr>
        <w:t xml:space="preserve"> our PC &amp; Components portfolio</w:t>
      </w:r>
      <w:r w:rsidR="001E2752" w:rsidRPr="006D1EC8">
        <w:rPr>
          <w:rFonts w:asciiTheme="majorHAnsi" w:hAnsiTheme="majorHAnsi"/>
          <w:i/>
          <w:color w:val="1F497D" w:themeColor="text2"/>
          <w:sz w:val="24"/>
          <w:szCs w:val="24"/>
          <w:shd w:val="clear" w:color="auto" w:fill="FFFFFF"/>
        </w:rPr>
        <w:t xml:space="preserve"> forward</w:t>
      </w:r>
      <w:r w:rsidRPr="006D1EC8">
        <w:rPr>
          <w:rFonts w:asciiTheme="majorHAnsi" w:hAnsiTheme="majorHAnsi"/>
          <w:i/>
          <w:color w:val="1F497D" w:themeColor="text2"/>
          <w:sz w:val="24"/>
          <w:szCs w:val="24"/>
        </w:rPr>
        <w:t>”</w:t>
      </w:r>
    </w:p>
    <w:p w:rsidR="00DD4B69" w:rsidRPr="00DD4B69" w:rsidRDefault="00036C7B" w:rsidP="007453F1">
      <w:pPr>
        <w:jc w:val="both"/>
        <w:rPr>
          <w:rFonts w:asciiTheme="majorHAnsi" w:hAnsiTheme="majorHAnsi"/>
          <w:i/>
          <w:color w:val="1F497D" w:themeColor="text2"/>
          <w:sz w:val="24"/>
          <w:szCs w:val="24"/>
          <w:shd w:val="clear" w:color="auto" w:fill="FFFFFF"/>
        </w:rPr>
      </w:pPr>
      <w:proofErr w:type="spellStart"/>
      <w:r w:rsidRPr="00036C7B">
        <w:rPr>
          <w:rFonts w:asciiTheme="majorHAnsi" w:hAnsiTheme="majorHAnsi"/>
          <w:b/>
          <w:color w:val="1F497D" w:themeColor="text2"/>
          <w:sz w:val="24"/>
          <w:szCs w:val="24"/>
          <w:shd w:val="clear" w:color="auto" w:fill="FFFFFF"/>
        </w:rPr>
        <w:t>Trixee</w:t>
      </w:r>
      <w:proofErr w:type="spellEnd"/>
      <w:r w:rsidRPr="00036C7B">
        <w:rPr>
          <w:rFonts w:asciiTheme="majorHAnsi" w:hAnsiTheme="majorHAnsi"/>
          <w:b/>
          <w:color w:val="1F497D" w:themeColor="text2"/>
          <w:sz w:val="24"/>
          <w:szCs w:val="24"/>
          <w:shd w:val="clear" w:color="auto" w:fill="FFFFFF"/>
        </w:rPr>
        <w:t xml:space="preserve"> </w:t>
      </w:r>
      <w:proofErr w:type="spellStart"/>
      <w:r w:rsidRPr="00036C7B">
        <w:rPr>
          <w:rFonts w:asciiTheme="majorHAnsi" w:hAnsiTheme="majorHAnsi"/>
          <w:b/>
          <w:color w:val="1F497D" w:themeColor="text2"/>
          <w:sz w:val="24"/>
          <w:szCs w:val="24"/>
          <w:shd w:val="clear" w:color="auto" w:fill="FFFFFF"/>
        </w:rPr>
        <w:t>Loh</w:t>
      </w:r>
      <w:proofErr w:type="spellEnd"/>
      <w:r w:rsidRPr="00036C7B">
        <w:rPr>
          <w:rFonts w:asciiTheme="majorHAnsi" w:hAnsiTheme="majorHAnsi"/>
          <w:b/>
          <w:color w:val="1F497D" w:themeColor="text2"/>
          <w:sz w:val="24"/>
          <w:szCs w:val="24"/>
          <w:shd w:val="clear" w:color="auto" w:fill="FFFFFF"/>
        </w:rPr>
        <w:t>, Senior Vice Preside</w:t>
      </w:r>
      <w:r>
        <w:rPr>
          <w:rFonts w:asciiTheme="majorHAnsi" w:hAnsiTheme="majorHAnsi"/>
          <w:b/>
          <w:color w:val="1F497D" w:themeColor="text2"/>
          <w:sz w:val="24"/>
          <w:szCs w:val="24"/>
          <w:shd w:val="clear" w:color="auto" w:fill="FFFFFF"/>
        </w:rPr>
        <w:t xml:space="preserve">nt at Dubai World Trade Centre, </w:t>
      </w:r>
      <w:r w:rsidR="00897D80" w:rsidRPr="006D1EC8">
        <w:rPr>
          <w:rFonts w:asciiTheme="majorHAnsi" w:hAnsiTheme="majorHAnsi"/>
          <w:color w:val="1F497D" w:themeColor="text2"/>
          <w:sz w:val="24"/>
          <w:szCs w:val="24"/>
          <w:shd w:val="clear" w:color="auto" w:fill="FFFFFF"/>
        </w:rPr>
        <w:t>stated</w:t>
      </w:r>
      <w:r>
        <w:rPr>
          <w:rFonts w:asciiTheme="majorHAnsi" w:hAnsiTheme="majorHAnsi"/>
          <w:color w:val="1F497D" w:themeColor="text2"/>
          <w:sz w:val="24"/>
          <w:szCs w:val="24"/>
          <w:shd w:val="clear" w:color="auto" w:fill="FFFFFF"/>
        </w:rPr>
        <w:t xml:space="preserve">: </w:t>
      </w:r>
      <w:r w:rsidRPr="00DD4B69">
        <w:rPr>
          <w:rFonts w:asciiTheme="majorHAnsi" w:hAnsiTheme="majorHAnsi"/>
          <w:i/>
          <w:color w:val="1F497D" w:themeColor="text2"/>
          <w:sz w:val="24"/>
          <w:szCs w:val="24"/>
          <w:shd w:val="clear" w:color="auto" w:fill="FFFFFF"/>
        </w:rPr>
        <w:t>“</w:t>
      </w:r>
      <w:r w:rsidR="00DD4B69" w:rsidRPr="00DD4B69">
        <w:rPr>
          <w:rFonts w:asciiTheme="majorHAnsi" w:hAnsiTheme="majorHAnsi"/>
          <w:i/>
          <w:color w:val="1F497D" w:themeColor="text2"/>
          <w:sz w:val="24"/>
          <w:szCs w:val="24"/>
          <w:shd w:val="clear" w:color="auto" w:fill="FFFFFF"/>
        </w:rPr>
        <w:t xml:space="preserve">With Africa’s </w:t>
      </w:r>
      <w:r w:rsidR="00DD4B69">
        <w:rPr>
          <w:rFonts w:asciiTheme="majorHAnsi" w:hAnsiTheme="majorHAnsi"/>
          <w:i/>
          <w:color w:val="1F497D" w:themeColor="text2"/>
          <w:sz w:val="24"/>
          <w:szCs w:val="24"/>
          <w:shd w:val="clear" w:color="auto" w:fill="FFFFFF"/>
        </w:rPr>
        <w:t>growing</w:t>
      </w:r>
      <w:r w:rsidR="00DD4B69" w:rsidRPr="00DD4B69">
        <w:rPr>
          <w:rFonts w:asciiTheme="majorHAnsi" w:hAnsiTheme="majorHAnsi"/>
          <w:i/>
          <w:color w:val="1F497D" w:themeColor="text2"/>
          <w:sz w:val="24"/>
          <w:szCs w:val="24"/>
          <w:shd w:val="clear" w:color="auto" w:fill="FFFFFF"/>
        </w:rPr>
        <w:t xml:space="preserve"> eco</w:t>
      </w:r>
      <w:r w:rsidR="00DD4B69">
        <w:rPr>
          <w:rFonts w:asciiTheme="majorHAnsi" w:hAnsiTheme="majorHAnsi"/>
          <w:i/>
          <w:color w:val="1F497D" w:themeColor="text2"/>
          <w:sz w:val="24"/>
          <w:szCs w:val="24"/>
          <w:shd w:val="clear" w:color="auto" w:fill="FFFFFF"/>
        </w:rPr>
        <w:t xml:space="preserve">nomic potential, there is keen </w:t>
      </w:r>
      <w:r w:rsidR="00DD4B69" w:rsidRPr="00DD4B69">
        <w:rPr>
          <w:rFonts w:asciiTheme="majorHAnsi" w:hAnsiTheme="majorHAnsi"/>
          <w:i/>
          <w:color w:val="1F497D" w:themeColor="text2"/>
          <w:sz w:val="24"/>
          <w:szCs w:val="24"/>
          <w:shd w:val="clear" w:color="auto" w:fill="FFFFFF"/>
        </w:rPr>
        <w:t>interest among technology companies in the continent to expand their business across borders to keep up with the demand. This has led to an increase number of African exhibitors looking to utilise GITEX as their platform for growth.</w:t>
      </w:r>
      <w:r w:rsidR="00DD4B69">
        <w:rPr>
          <w:rFonts w:asciiTheme="majorHAnsi" w:hAnsiTheme="majorHAnsi"/>
          <w:i/>
          <w:color w:val="1F497D" w:themeColor="text2"/>
          <w:sz w:val="24"/>
          <w:szCs w:val="24"/>
          <w:shd w:val="clear" w:color="auto" w:fill="FFFFFF"/>
        </w:rPr>
        <w:t>”</w:t>
      </w:r>
    </w:p>
    <w:p w:rsidR="00A829DC" w:rsidRPr="006D1EC8" w:rsidRDefault="00A829DC" w:rsidP="007453F1">
      <w:pPr>
        <w:spacing w:after="240" w:line="360" w:lineRule="atLeast"/>
        <w:jc w:val="both"/>
        <w:rPr>
          <w:rFonts w:asciiTheme="majorHAnsi" w:eastAsia="Times New Roman" w:hAnsiTheme="majorHAnsi" w:cs="Arial"/>
          <w:color w:val="1F497D" w:themeColor="text2"/>
          <w:sz w:val="24"/>
          <w:szCs w:val="24"/>
        </w:rPr>
      </w:pPr>
      <w:r w:rsidRPr="006D1EC8">
        <w:rPr>
          <w:rFonts w:asciiTheme="majorHAnsi" w:eastAsia="Times New Roman" w:hAnsiTheme="majorHAnsi" w:cs="Arial"/>
          <w:color w:val="1F497D" w:themeColor="text2"/>
          <w:sz w:val="24"/>
          <w:szCs w:val="24"/>
        </w:rPr>
        <w:t xml:space="preserve">Long ignored by foreign investors, African nations received about </w:t>
      </w:r>
      <w:r w:rsidR="00C83FE8">
        <w:rPr>
          <w:rFonts w:asciiTheme="majorHAnsi" w:eastAsia="Times New Roman" w:hAnsiTheme="majorHAnsi" w:cs="Arial"/>
          <w:color w:val="1F497D" w:themeColor="text2"/>
          <w:sz w:val="24"/>
          <w:szCs w:val="24"/>
        </w:rPr>
        <w:t>USD</w:t>
      </w:r>
      <w:r w:rsidRPr="006D1EC8">
        <w:rPr>
          <w:rFonts w:asciiTheme="majorHAnsi" w:eastAsia="Times New Roman" w:hAnsiTheme="majorHAnsi" w:cs="Arial"/>
          <w:color w:val="1F497D" w:themeColor="text2"/>
          <w:sz w:val="24"/>
          <w:szCs w:val="24"/>
        </w:rPr>
        <w:t>80 bill</w:t>
      </w:r>
      <w:r w:rsidR="00C83FE8">
        <w:rPr>
          <w:rFonts w:asciiTheme="majorHAnsi" w:eastAsia="Times New Roman" w:hAnsiTheme="majorHAnsi" w:cs="Arial"/>
          <w:color w:val="1F497D" w:themeColor="text2"/>
          <w:sz w:val="24"/>
          <w:szCs w:val="24"/>
        </w:rPr>
        <w:t>ion of FDI in 2011, a 27%</w:t>
      </w:r>
      <w:r w:rsidRPr="006D1EC8">
        <w:rPr>
          <w:rFonts w:asciiTheme="majorHAnsi" w:eastAsia="Times New Roman" w:hAnsiTheme="majorHAnsi" w:cs="Arial"/>
          <w:color w:val="1F497D" w:themeColor="text2"/>
          <w:sz w:val="24"/>
          <w:szCs w:val="24"/>
        </w:rPr>
        <w:t xml:space="preserve"> jump from the prior year. On a global basis, Africa now accounts for almost one-fourth of total FDI.</w:t>
      </w:r>
    </w:p>
    <w:p w:rsidR="00A829DC" w:rsidRPr="006D1EC8" w:rsidRDefault="00A829DC" w:rsidP="007453F1">
      <w:pPr>
        <w:spacing w:after="240" w:line="360" w:lineRule="atLeast"/>
        <w:jc w:val="both"/>
        <w:rPr>
          <w:rFonts w:asciiTheme="majorHAnsi" w:hAnsiTheme="majorHAnsi" w:cs="Arial"/>
          <w:color w:val="1F497D" w:themeColor="text2"/>
          <w:sz w:val="24"/>
          <w:szCs w:val="24"/>
        </w:rPr>
      </w:pPr>
      <w:r w:rsidRPr="006D1EC8">
        <w:rPr>
          <w:rFonts w:asciiTheme="majorHAnsi" w:eastAsia="Times New Roman" w:hAnsiTheme="majorHAnsi" w:cs="Arial"/>
          <w:color w:val="1F497D" w:themeColor="text2"/>
          <w:sz w:val="24"/>
          <w:szCs w:val="24"/>
        </w:rPr>
        <w:t>Ernst &amp; Young projects that by 2015, mone</w:t>
      </w:r>
      <w:r w:rsidR="00C83FE8">
        <w:rPr>
          <w:rFonts w:asciiTheme="majorHAnsi" w:eastAsia="Times New Roman" w:hAnsiTheme="majorHAnsi" w:cs="Arial"/>
          <w:color w:val="1F497D" w:themeColor="text2"/>
          <w:sz w:val="24"/>
          <w:szCs w:val="24"/>
        </w:rPr>
        <w:t>y flowing to Africa will reach USD</w:t>
      </w:r>
      <w:r w:rsidRPr="006D1EC8">
        <w:rPr>
          <w:rFonts w:asciiTheme="majorHAnsi" w:eastAsia="Times New Roman" w:hAnsiTheme="majorHAnsi" w:cs="Arial"/>
          <w:color w:val="1F497D" w:themeColor="text2"/>
          <w:sz w:val="24"/>
          <w:szCs w:val="24"/>
        </w:rPr>
        <w:t>150 billion, which will create 350,000 new jobs annually</w:t>
      </w:r>
      <w:r w:rsidRPr="006D1EC8">
        <w:rPr>
          <w:rFonts w:asciiTheme="majorHAnsi" w:eastAsia="Times New Roman" w:hAnsiTheme="majorHAnsi" w:cs="Arial"/>
          <w:b/>
          <w:color w:val="1F497D" w:themeColor="text2"/>
          <w:sz w:val="24"/>
          <w:szCs w:val="24"/>
        </w:rPr>
        <w:t>.</w:t>
      </w:r>
      <w:r w:rsidR="00851E64">
        <w:rPr>
          <w:rFonts w:asciiTheme="majorHAnsi" w:eastAsia="Times New Roman" w:hAnsiTheme="majorHAnsi" w:cs="Arial"/>
          <w:b/>
          <w:color w:val="1F497D" w:themeColor="text2"/>
          <w:sz w:val="24"/>
          <w:szCs w:val="24"/>
        </w:rPr>
        <w:t xml:space="preserve"> </w:t>
      </w:r>
      <w:r w:rsidRPr="006D1EC8">
        <w:rPr>
          <w:rFonts w:asciiTheme="majorHAnsi" w:eastAsia="Times New Roman" w:hAnsiTheme="majorHAnsi" w:cs="Arial"/>
          <w:b/>
          <w:color w:val="1F497D" w:themeColor="text2"/>
          <w:sz w:val="24"/>
          <w:szCs w:val="24"/>
        </w:rPr>
        <w:t>Jagat Shah</w:t>
      </w:r>
      <w:r w:rsidRPr="006D1EC8">
        <w:rPr>
          <w:rFonts w:asciiTheme="majorHAnsi" w:eastAsia="Times New Roman" w:hAnsiTheme="majorHAnsi" w:cs="Arial"/>
          <w:color w:val="1F497D" w:themeColor="text2"/>
          <w:sz w:val="24"/>
          <w:szCs w:val="24"/>
        </w:rPr>
        <w:t xml:space="preserve"> emphasised that </w:t>
      </w:r>
      <w:r w:rsidRPr="006D1EC8">
        <w:rPr>
          <w:rFonts w:asciiTheme="majorHAnsi" w:hAnsiTheme="majorHAnsi" w:cs="Arial"/>
          <w:color w:val="1F497D" w:themeColor="text2"/>
          <w:sz w:val="24"/>
          <w:szCs w:val="24"/>
        </w:rPr>
        <w:t xml:space="preserve">there are challenges, but we need to start having a different conversation about Africa where we </w:t>
      </w:r>
      <w:r w:rsidR="00D66E10" w:rsidRPr="006D1EC8">
        <w:rPr>
          <w:rFonts w:asciiTheme="majorHAnsi" w:hAnsiTheme="majorHAnsi" w:cs="Arial"/>
          <w:color w:val="1F497D" w:themeColor="text2"/>
          <w:sz w:val="24"/>
          <w:szCs w:val="24"/>
        </w:rPr>
        <w:t xml:space="preserve">always </w:t>
      </w:r>
      <w:r w:rsidRPr="006D1EC8">
        <w:rPr>
          <w:rFonts w:asciiTheme="majorHAnsi" w:hAnsiTheme="majorHAnsi" w:cs="Arial"/>
          <w:color w:val="1F497D" w:themeColor="text2"/>
          <w:sz w:val="24"/>
          <w:szCs w:val="24"/>
        </w:rPr>
        <w:t>focus on the positive storie</w:t>
      </w:r>
      <w:r w:rsidR="00D72BAB" w:rsidRPr="006D1EC8">
        <w:rPr>
          <w:rFonts w:asciiTheme="majorHAnsi" w:hAnsiTheme="majorHAnsi" w:cs="Arial"/>
          <w:color w:val="1F497D" w:themeColor="text2"/>
          <w:sz w:val="24"/>
          <w:szCs w:val="24"/>
        </w:rPr>
        <w:t xml:space="preserve">s. For </w:t>
      </w:r>
      <w:r w:rsidR="008A4C9F" w:rsidRPr="006D1EC8">
        <w:rPr>
          <w:rFonts w:asciiTheme="majorHAnsi" w:hAnsiTheme="majorHAnsi" w:cs="Arial"/>
          <w:color w:val="1F497D" w:themeColor="text2"/>
          <w:sz w:val="24"/>
          <w:szCs w:val="24"/>
        </w:rPr>
        <w:t>MITSUMI</w:t>
      </w:r>
      <w:r w:rsidRPr="006D1EC8">
        <w:rPr>
          <w:rFonts w:asciiTheme="majorHAnsi" w:hAnsiTheme="majorHAnsi" w:cs="Arial"/>
          <w:color w:val="1F497D" w:themeColor="text2"/>
          <w:sz w:val="24"/>
          <w:szCs w:val="24"/>
        </w:rPr>
        <w:t>, the story of Africa is a story of progress, opportunities, growth</w:t>
      </w:r>
      <w:r w:rsidR="0027294A" w:rsidRPr="006D1EC8">
        <w:rPr>
          <w:rFonts w:asciiTheme="majorHAnsi" w:hAnsiTheme="majorHAnsi" w:cs="Arial"/>
          <w:color w:val="1F497D" w:themeColor="text2"/>
          <w:sz w:val="24"/>
          <w:szCs w:val="24"/>
        </w:rPr>
        <w:t xml:space="preserve"> and </w:t>
      </w:r>
      <w:r w:rsidRPr="006D1EC8">
        <w:rPr>
          <w:rFonts w:asciiTheme="majorHAnsi" w:hAnsiTheme="majorHAnsi" w:cs="Arial"/>
          <w:color w:val="1F497D" w:themeColor="text2"/>
          <w:sz w:val="24"/>
          <w:szCs w:val="24"/>
        </w:rPr>
        <w:t>a story of political and economic vibrancy.”</w:t>
      </w:r>
    </w:p>
    <w:p w:rsidR="00722212" w:rsidRPr="00A74EE8" w:rsidRDefault="00722212" w:rsidP="00722212">
      <w:pPr>
        <w:rPr>
          <w:rFonts w:asciiTheme="majorHAnsi" w:hAnsiTheme="majorHAnsi" w:cs="Arial"/>
          <w:b/>
          <w:color w:val="000000" w:themeColor="text1"/>
          <w:sz w:val="24"/>
          <w:szCs w:val="24"/>
          <w:shd w:val="clear" w:color="auto" w:fill="FFFFFF"/>
        </w:rPr>
      </w:pPr>
      <w:r>
        <w:rPr>
          <w:rFonts w:asciiTheme="majorHAnsi" w:hAnsiTheme="majorHAnsi" w:cs="Arial"/>
          <w:b/>
          <w:color w:val="000000" w:themeColor="text1"/>
          <w:sz w:val="24"/>
          <w:szCs w:val="24"/>
          <w:shd w:val="clear" w:color="auto" w:fill="FFFFFF"/>
        </w:rPr>
        <w:t>-------------------------------------------------------------------------------------------------------------------</w:t>
      </w:r>
    </w:p>
    <w:p w:rsidR="00BB0016" w:rsidRPr="00BB0016" w:rsidRDefault="00BB0016" w:rsidP="00BB0016">
      <w:pPr>
        <w:pStyle w:val="NormalWeb"/>
        <w:shd w:val="clear" w:color="auto" w:fill="FFFFFF"/>
        <w:spacing w:after="0" w:line="355" w:lineRule="atLeast"/>
        <w:textAlignment w:val="baseline"/>
        <w:rPr>
          <w:rStyle w:val="Strong"/>
          <w:rFonts w:asciiTheme="majorHAnsi" w:hAnsiTheme="majorHAnsi" w:cs="Arial"/>
          <w:color w:val="000000" w:themeColor="text1"/>
          <w:sz w:val="20"/>
          <w:szCs w:val="20"/>
          <w:bdr w:val="none" w:sz="0" w:space="0" w:color="auto" w:frame="1"/>
        </w:rPr>
      </w:pPr>
      <w:r w:rsidRPr="00BB0016">
        <w:rPr>
          <w:rStyle w:val="Strong"/>
          <w:rFonts w:asciiTheme="majorHAnsi" w:hAnsiTheme="majorHAnsi" w:cs="Arial"/>
          <w:color w:val="000000" w:themeColor="text1"/>
          <w:sz w:val="20"/>
          <w:szCs w:val="20"/>
          <w:bdr w:val="none" w:sz="0" w:space="0" w:color="auto" w:frame="1"/>
        </w:rPr>
        <w:t xml:space="preserve">About GITEX Technology Week </w:t>
      </w:r>
    </w:p>
    <w:p w:rsidR="00BB0016" w:rsidRPr="00BB0016" w:rsidRDefault="00BB0016" w:rsidP="00BB0016">
      <w:pPr>
        <w:pStyle w:val="NormalWeb"/>
        <w:shd w:val="clear" w:color="auto" w:fill="FFFFFF"/>
        <w:spacing w:after="0" w:line="355" w:lineRule="atLeast"/>
        <w:textAlignment w:val="baseline"/>
        <w:rPr>
          <w:rStyle w:val="Strong"/>
          <w:rFonts w:asciiTheme="majorHAnsi" w:hAnsiTheme="majorHAnsi" w:cs="Arial"/>
          <w:b w:val="0"/>
          <w:color w:val="000000" w:themeColor="text1"/>
          <w:sz w:val="20"/>
          <w:szCs w:val="20"/>
          <w:bdr w:val="none" w:sz="0" w:space="0" w:color="auto" w:frame="1"/>
        </w:rPr>
      </w:pPr>
      <w:r w:rsidRPr="00BB0016">
        <w:rPr>
          <w:rStyle w:val="Strong"/>
          <w:rFonts w:asciiTheme="majorHAnsi" w:hAnsiTheme="majorHAnsi" w:cs="Arial"/>
          <w:b w:val="0"/>
          <w:color w:val="000000" w:themeColor="text1"/>
          <w:sz w:val="20"/>
          <w:szCs w:val="20"/>
          <w:bdr w:val="none" w:sz="0" w:space="0" w:color="auto" w:frame="1"/>
        </w:rPr>
        <w:t xml:space="preserve">Launched in 1981, GITEX is the ICT business gateway to the Middle East, North Africa and South Asia Region. </w:t>
      </w:r>
    </w:p>
    <w:p w:rsidR="00BB0016" w:rsidRPr="00BB0016" w:rsidRDefault="00BB0016" w:rsidP="00BB0016">
      <w:pPr>
        <w:pStyle w:val="NormalWeb"/>
        <w:shd w:val="clear" w:color="auto" w:fill="FFFFFF"/>
        <w:spacing w:after="0" w:line="355" w:lineRule="atLeast"/>
        <w:textAlignment w:val="baseline"/>
        <w:rPr>
          <w:rStyle w:val="Strong"/>
          <w:rFonts w:asciiTheme="majorHAnsi" w:hAnsiTheme="majorHAnsi" w:cs="Arial"/>
          <w:b w:val="0"/>
          <w:color w:val="000000" w:themeColor="text1"/>
          <w:sz w:val="20"/>
          <w:szCs w:val="20"/>
          <w:bdr w:val="none" w:sz="0" w:space="0" w:color="auto" w:frame="1"/>
        </w:rPr>
      </w:pPr>
      <w:r w:rsidRPr="00BB0016">
        <w:rPr>
          <w:rStyle w:val="Strong"/>
          <w:rFonts w:asciiTheme="majorHAnsi" w:hAnsiTheme="majorHAnsi" w:cs="Arial"/>
          <w:b w:val="0"/>
          <w:color w:val="000000" w:themeColor="text1"/>
          <w:sz w:val="20"/>
          <w:szCs w:val="20"/>
          <w:bdr w:val="none" w:sz="0" w:space="0" w:color="auto" w:frame="1"/>
        </w:rPr>
        <w:t>Focused on providing exhibitors with high ROI through direct business opportunities with decision makers, GITEX has maintained its position as the industry’s trend setting authority. For more information, visit www.gitex.com</w:t>
      </w:r>
    </w:p>
    <w:p w:rsidR="00BB0016" w:rsidRPr="00BB0016" w:rsidRDefault="00BB0016" w:rsidP="00BB0016">
      <w:pPr>
        <w:pStyle w:val="NormalWeb"/>
        <w:shd w:val="clear" w:color="auto" w:fill="FFFFFF"/>
        <w:spacing w:after="0" w:line="355" w:lineRule="atLeast"/>
        <w:textAlignment w:val="baseline"/>
        <w:rPr>
          <w:rStyle w:val="Strong"/>
          <w:rFonts w:asciiTheme="majorHAnsi" w:hAnsiTheme="majorHAnsi" w:cs="Arial"/>
          <w:color w:val="000000" w:themeColor="text1"/>
          <w:sz w:val="20"/>
          <w:szCs w:val="20"/>
          <w:bdr w:val="none" w:sz="0" w:space="0" w:color="auto" w:frame="1"/>
        </w:rPr>
      </w:pPr>
    </w:p>
    <w:p w:rsidR="00BB0016" w:rsidRPr="00BB0016" w:rsidRDefault="00BB0016" w:rsidP="00BB0016">
      <w:pPr>
        <w:pStyle w:val="NormalWeb"/>
        <w:shd w:val="clear" w:color="auto" w:fill="FFFFFF"/>
        <w:spacing w:after="0" w:line="355" w:lineRule="atLeast"/>
        <w:textAlignment w:val="baseline"/>
        <w:rPr>
          <w:rStyle w:val="Strong"/>
          <w:rFonts w:asciiTheme="majorHAnsi" w:hAnsiTheme="majorHAnsi" w:cs="Arial"/>
          <w:color w:val="000000" w:themeColor="text1"/>
          <w:sz w:val="20"/>
          <w:szCs w:val="20"/>
          <w:bdr w:val="none" w:sz="0" w:space="0" w:color="auto" w:frame="1"/>
        </w:rPr>
      </w:pPr>
      <w:r w:rsidRPr="00BB0016">
        <w:rPr>
          <w:rStyle w:val="Strong"/>
          <w:rFonts w:asciiTheme="majorHAnsi" w:hAnsiTheme="majorHAnsi" w:cs="Arial"/>
          <w:color w:val="000000" w:themeColor="text1"/>
          <w:sz w:val="20"/>
          <w:szCs w:val="20"/>
          <w:bdr w:val="none" w:sz="0" w:space="0" w:color="auto" w:frame="1"/>
        </w:rPr>
        <w:lastRenderedPageBreak/>
        <w:t>About Dubai World Trade Centre (DWTC)</w:t>
      </w:r>
    </w:p>
    <w:p w:rsidR="00BB0016" w:rsidRPr="00BB0016" w:rsidRDefault="00BB0016" w:rsidP="00BB0016">
      <w:pPr>
        <w:pStyle w:val="NormalWeb"/>
        <w:shd w:val="clear" w:color="auto" w:fill="FFFFFF"/>
        <w:spacing w:after="0" w:line="355" w:lineRule="atLeast"/>
        <w:textAlignment w:val="baseline"/>
        <w:rPr>
          <w:rStyle w:val="Strong"/>
          <w:rFonts w:asciiTheme="majorHAnsi" w:hAnsiTheme="majorHAnsi" w:cs="Arial"/>
          <w:color w:val="000000" w:themeColor="text1"/>
          <w:sz w:val="20"/>
          <w:szCs w:val="20"/>
          <w:bdr w:val="none" w:sz="0" w:space="0" w:color="auto" w:frame="1"/>
        </w:rPr>
      </w:pPr>
      <w:r w:rsidRPr="00BB0016">
        <w:rPr>
          <w:rStyle w:val="Strong"/>
          <w:rFonts w:asciiTheme="majorHAnsi" w:hAnsiTheme="majorHAnsi" w:cs="Arial"/>
          <w:color w:val="000000" w:themeColor="text1"/>
          <w:sz w:val="20"/>
          <w:szCs w:val="20"/>
          <w:bdr w:val="none" w:sz="0" w:space="0" w:color="auto" w:frame="1"/>
        </w:rPr>
        <w:t>Website: www.dwtc.com</w:t>
      </w:r>
    </w:p>
    <w:p w:rsidR="00BB0016" w:rsidRPr="00BB0016" w:rsidRDefault="00BB0016" w:rsidP="00BB0016">
      <w:pPr>
        <w:pStyle w:val="NormalWeb"/>
        <w:shd w:val="clear" w:color="auto" w:fill="FFFFFF"/>
        <w:spacing w:after="0" w:line="355" w:lineRule="atLeast"/>
        <w:textAlignment w:val="baseline"/>
        <w:rPr>
          <w:rStyle w:val="Strong"/>
          <w:rFonts w:asciiTheme="majorHAnsi" w:hAnsiTheme="majorHAnsi" w:cs="Arial"/>
          <w:b w:val="0"/>
          <w:color w:val="000000" w:themeColor="text1"/>
          <w:sz w:val="20"/>
          <w:szCs w:val="20"/>
          <w:bdr w:val="none" w:sz="0" w:space="0" w:color="auto" w:frame="1"/>
        </w:rPr>
      </w:pPr>
      <w:r w:rsidRPr="00BB0016">
        <w:rPr>
          <w:rStyle w:val="Strong"/>
          <w:rFonts w:asciiTheme="majorHAnsi" w:hAnsiTheme="majorHAnsi" w:cs="Arial"/>
          <w:b w:val="0"/>
          <w:color w:val="000000" w:themeColor="text1"/>
          <w:sz w:val="20"/>
          <w:szCs w:val="20"/>
          <w:bdr w:val="none" w:sz="0" w:space="0" w:color="auto" w:frame="1"/>
        </w:rPr>
        <w:t>As the organiser of GITEX Technology Week, Dubai World Trade Centre offers more than 32 years' experience of delivering world-class events in the Middle East, providing local, regional and international exhibitors with unmatched expertise and in-depth market knowledge.</w:t>
      </w:r>
    </w:p>
    <w:p w:rsidR="00722212" w:rsidRPr="00BB0016" w:rsidRDefault="00BB0016" w:rsidP="00BB0016">
      <w:pPr>
        <w:pStyle w:val="NormalWeb"/>
        <w:shd w:val="clear" w:color="auto" w:fill="FFFFFF"/>
        <w:spacing w:before="0" w:beforeAutospacing="0" w:after="0" w:afterAutospacing="0" w:line="355" w:lineRule="atLeast"/>
        <w:textAlignment w:val="baseline"/>
        <w:rPr>
          <w:rStyle w:val="Strong"/>
          <w:rFonts w:asciiTheme="majorHAnsi" w:hAnsiTheme="majorHAnsi" w:cs="Arial"/>
          <w:b w:val="0"/>
          <w:color w:val="000000" w:themeColor="text1"/>
          <w:sz w:val="20"/>
          <w:szCs w:val="20"/>
          <w:bdr w:val="none" w:sz="0" w:space="0" w:color="auto" w:frame="1"/>
        </w:rPr>
      </w:pPr>
      <w:r w:rsidRPr="00BB0016">
        <w:rPr>
          <w:rStyle w:val="Strong"/>
          <w:rFonts w:asciiTheme="majorHAnsi" w:hAnsiTheme="majorHAnsi" w:cs="Arial"/>
          <w:b w:val="0"/>
          <w:color w:val="000000" w:themeColor="text1"/>
          <w:sz w:val="20"/>
          <w:szCs w:val="20"/>
          <w:bdr w:val="none" w:sz="0" w:space="0" w:color="auto" w:frame="1"/>
        </w:rPr>
        <w:t>Our team organises 18 of the largest and most successful international and regional shows in Middle East, providing an ideal platform for business development in the region. Our commitment to ongoing innovation within the exhibition industry has supported the rapid growth and development of a wide range of business-to-business and business-to-consumer shows, and delivered consistent satisfaction to exhibitors and visitors.</w:t>
      </w:r>
    </w:p>
    <w:p w:rsidR="00722212" w:rsidRDefault="00722212" w:rsidP="00722212">
      <w:pPr>
        <w:pStyle w:val="NormalWeb"/>
        <w:shd w:val="clear" w:color="auto" w:fill="FFFFFF"/>
        <w:spacing w:before="0" w:beforeAutospacing="0" w:after="0" w:afterAutospacing="0" w:line="355" w:lineRule="atLeast"/>
        <w:textAlignment w:val="baseline"/>
        <w:rPr>
          <w:rStyle w:val="Strong"/>
          <w:rFonts w:asciiTheme="majorHAnsi" w:hAnsiTheme="majorHAnsi" w:cs="Arial"/>
          <w:color w:val="000000" w:themeColor="text1"/>
          <w:sz w:val="20"/>
          <w:szCs w:val="20"/>
          <w:bdr w:val="none" w:sz="0" w:space="0" w:color="auto" w:frame="1"/>
        </w:rPr>
      </w:pPr>
    </w:p>
    <w:p w:rsidR="00722212" w:rsidRDefault="00722212" w:rsidP="00722212">
      <w:pPr>
        <w:jc w:val="both"/>
        <w:rPr>
          <w:rFonts w:asciiTheme="majorHAnsi" w:hAnsiTheme="majorHAnsi"/>
          <w:b/>
          <w:color w:val="000000" w:themeColor="text1"/>
          <w:sz w:val="20"/>
          <w:szCs w:val="20"/>
          <w:u w:val="single"/>
        </w:rPr>
      </w:pPr>
      <w:r w:rsidRPr="006E1ECE">
        <w:rPr>
          <w:rFonts w:asciiTheme="majorHAnsi" w:hAnsiTheme="majorHAnsi"/>
          <w:b/>
          <w:color w:val="000000" w:themeColor="text1"/>
          <w:sz w:val="20"/>
          <w:szCs w:val="20"/>
          <w:u w:val="single"/>
        </w:rPr>
        <w:t xml:space="preserve">About MITSUMI </w:t>
      </w:r>
      <w:proofErr w:type="gramStart"/>
      <w:r w:rsidRPr="006E1ECE">
        <w:rPr>
          <w:rFonts w:asciiTheme="majorHAnsi" w:hAnsiTheme="majorHAnsi"/>
          <w:b/>
          <w:color w:val="000000" w:themeColor="text1"/>
          <w:sz w:val="20"/>
          <w:szCs w:val="20"/>
          <w:u w:val="single"/>
        </w:rPr>
        <w:t>IT</w:t>
      </w:r>
      <w:proofErr w:type="gramEnd"/>
      <w:r w:rsidRPr="006E1ECE">
        <w:rPr>
          <w:rFonts w:asciiTheme="majorHAnsi" w:hAnsiTheme="majorHAnsi"/>
          <w:b/>
          <w:color w:val="000000" w:themeColor="text1"/>
          <w:sz w:val="20"/>
          <w:szCs w:val="20"/>
          <w:u w:val="single"/>
        </w:rPr>
        <w:t xml:space="preserve"> Distribution:</w:t>
      </w:r>
    </w:p>
    <w:p w:rsidR="00D62DEF" w:rsidRPr="00BB0016" w:rsidRDefault="00D62DEF" w:rsidP="00D62DEF">
      <w:pPr>
        <w:pStyle w:val="NormalWeb"/>
        <w:shd w:val="clear" w:color="auto" w:fill="FFFFFF"/>
        <w:spacing w:after="0" w:line="355" w:lineRule="atLeast"/>
        <w:textAlignment w:val="baseline"/>
        <w:rPr>
          <w:rStyle w:val="Strong"/>
          <w:rFonts w:asciiTheme="majorHAnsi" w:hAnsiTheme="majorHAnsi" w:cs="Arial"/>
          <w:color w:val="000000" w:themeColor="text1"/>
          <w:sz w:val="20"/>
          <w:szCs w:val="20"/>
          <w:bdr w:val="none" w:sz="0" w:space="0" w:color="auto" w:frame="1"/>
        </w:rPr>
      </w:pPr>
      <w:r w:rsidRPr="00BB0016">
        <w:rPr>
          <w:rStyle w:val="Strong"/>
          <w:rFonts w:asciiTheme="majorHAnsi" w:hAnsiTheme="majorHAnsi" w:cs="Arial"/>
          <w:color w:val="000000" w:themeColor="text1"/>
          <w:sz w:val="20"/>
          <w:szCs w:val="20"/>
          <w:bdr w:val="none" w:sz="0" w:space="0" w:color="auto" w:frame="1"/>
        </w:rPr>
        <w:t>Website: www.</w:t>
      </w:r>
      <w:r>
        <w:rPr>
          <w:rStyle w:val="Strong"/>
          <w:rFonts w:asciiTheme="majorHAnsi" w:hAnsiTheme="majorHAnsi" w:cs="Arial"/>
          <w:color w:val="000000" w:themeColor="text1"/>
          <w:sz w:val="20"/>
          <w:szCs w:val="20"/>
          <w:bdr w:val="none" w:sz="0" w:space="0" w:color="auto" w:frame="1"/>
        </w:rPr>
        <w:t>mitsumidistribution</w:t>
      </w:r>
      <w:r w:rsidR="00541044">
        <w:rPr>
          <w:rStyle w:val="Strong"/>
          <w:rFonts w:asciiTheme="majorHAnsi" w:hAnsiTheme="majorHAnsi" w:cs="Arial"/>
          <w:color w:val="000000" w:themeColor="text1"/>
          <w:sz w:val="20"/>
          <w:szCs w:val="20"/>
          <w:bdr w:val="none" w:sz="0" w:space="0" w:color="auto" w:frame="1"/>
        </w:rPr>
        <w:t>.com</w:t>
      </w:r>
    </w:p>
    <w:p w:rsidR="00722212" w:rsidRPr="006E1ECE" w:rsidRDefault="00722212" w:rsidP="00722212">
      <w:pPr>
        <w:jc w:val="both"/>
        <w:rPr>
          <w:rFonts w:asciiTheme="majorHAnsi" w:hAnsiTheme="majorHAnsi" w:cs="Arial"/>
          <w:color w:val="000000" w:themeColor="text1"/>
          <w:sz w:val="20"/>
          <w:szCs w:val="20"/>
          <w:shd w:val="clear" w:color="auto" w:fill="FFFFFF"/>
        </w:rPr>
      </w:pPr>
      <w:r w:rsidRPr="006E1ECE">
        <w:rPr>
          <w:rFonts w:asciiTheme="majorHAnsi" w:hAnsiTheme="majorHAnsi" w:cs="Arial"/>
          <w:color w:val="000000" w:themeColor="text1"/>
          <w:sz w:val="20"/>
          <w:szCs w:val="20"/>
          <w:shd w:val="clear" w:color="auto" w:fill="FFFFFF"/>
        </w:rPr>
        <w:t>MITSUMI IT Distribution was formed in Nairobi, Kenya in the year 1996 with the aim of introducing appropriate and affordable technologies to Africa and now 16 years on, we are a Pan Africa Distributor.</w:t>
      </w:r>
    </w:p>
    <w:p w:rsidR="00722212" w:rsidRPr="006E1ECE" w:rsidRDefault="00722212" w:rsidP="00722212">
      <w:pPr>
        <w:jc w:val="both"/>
        <w:rPr>
          <w:rFonts w:asciiTheme="majorHAnsi" w:hAnsiTheme="majorHAnsi" w:cs="Arial"/>
          <w:color w:val="000000" w:themeColor="text1"/>
          <w:sz w:val="20"/>
          <w:szCs w:val="20"/>
          <w:shd w:val="clear" w:color="auto" w:fill="FFFFFF"/>
        </w:rPr>
      </w:pPr>
      <w:r w:rsidRPr="006E1ECE">
        <w:rPr>
          <w:rFonts w:asciiTheme="majorHAnsi" w:hAnsiTheme="majorHAnsi" w:cs="Arial"/>
          <w:color w:val="000000" w:themeColor="text1"/>
          <w:sz w:val="20"/>
          <w:szCs w:val="20"/>
          <w:shd w:val="clear" w:color="auto" w:fill="FFFFFF"/>
        </w:rPr>
        <w:t xml:space="preserve">We are authorized distributors for leading global IT hardware &amp; software brands. Our growing brand portfolio includes HP, Dell, Acer, Toshiba, </w:t>
      </w:r>
      <w:r w:rsidR="00541044">
        <w:rPr>
          <w:rFonts w:asciiTheme="majorHAnsi" w:hAnsiTheme="majorHAnsi" w:cs="Arial"/>
          <w:color w:val="000000" w:themeColor="text1"/>
          <w:sz w:val="20"/>
          <w:szCs w:val="20"/>
          <w:shd w:val="clear" w:color="auto" w:fill="FFFFFF"/>
        </w:rPr>
        <w:t xml:space="preserve">Lenovo, </w:t>
      </w:r>
      <w:r w:rsidRPr="006E1ECE">
        <w:rPr>
          <w:rFonts w:asciiTheme="majorHAnsi" w:hAnsiTheme="majorHAnsi" w:cs="Arial"/>
          <w:color w:val="000000" w:themeColor="text1"/>
          <w:sz w:val="20"/>
          <w:szCs w:val="20"/>
          <w:shd w:val="clear" w:color="auto" w:fill="FFFFFF"/>
        </w:rPr>
        <w:t xml:space="preserve">Samsung, Tripplite, </w:t>
      </w:r>
      <w:proofErr w:type="spellStart"/>
      <w:r w:rsidRPr="006E1ECE">
        <w:rPr>
          <w:rFonts w:asciiTheme="majorHAnsi" w:hAnsiTheme="majorHAnsi" w:cs="Arial"/>
          <w:color w:val="000000" w:themeColor="text1"/>
          <w:sz w:val="20"/>
          <w:szCs w:val="20"/>
          <w:shd w:val="clear" w:color="auto" w:fill="FFFFFF"/>
        </w:rPr>
        <w:t>BenQ</w:t>
      </w:r>
      <w:proofErr w:type="spellEnd"/>
      <w:r w:rsidRPr="006E1ECE">
        <w:rPr>
          <w:rFonts w:asciiTheme="majorHAnsi" w:hAnsiTheme="majorHAnsi" w:cs="Arial"/>
          <w:color w:val="000000" w:themeColor="text1"/>
          <w:sz w:val="20"/>
          <w:szCs w:val="20"/>
          <w:shd w:val="clear" w:color="auto" w:fill="FFFFFF"/>
        </w:rPr>
        <w:t xml:space="preserve"> and Microsoft.</w:t>
      </w:r>
    </w:p>
    <w:p w:rsidR="00722212" w:rsidRPr="006E1ECE" w:rsidRDefault="00722212" w:rsidP="00722212">
      <w:pPr>
        <w:jc w:val="both"/>
        <w:rPr>
          <w:rFonts w:asciiTheme="majorHAnsi" w:hAnsiTheme="majorHAnsi" w:cs="Arial"/>
          <w:color w:val="000000" w:themeColor="text1"/>
          <w:sz w:val="20"/>
          <w:szCs w:val="20"/>
          <w:shd w:val="clear" w:color="auto" w:fill="FFFFFF"/>
        </w:rPr>
      </w:pPr>
      <w:r w:rsidRPr="006E1ECE">
        <w:rPr>
          <w:rFonts w:asciiTheme="majorHAnsi" w:hAnsiTheme="majorHAnsi" w:cs="Arial"/>
          <w:color w:val="000000" w:themeColor="text1"/>
          <w:sz w:val="20"/>
          <w:szCs w:val="20"/>
          <w:shd w:val="clear" w:color="auto" w:fill="FFFFFF"/>
        </w:rPr>
        <w:t xml:space="preserve">As one of the Africa’s largest IT distributors, MITSUMI is the conduit through which the power of technology flows to 19 Countries in Africa. </w:t>
      </w:r>
    </w:p>
    <w:p w:rsidR="00722212" w:rsidRDefault="00722212" w:rsidP="00722212">
      <w:pPr>
        <w:pStyle w:val="NormalWeb"/>
        <w:shd w:val="clear" w:color="auto" w:fill="FFFFFF"/>
        <w:spacing w:before="0" w:beforeAutospacing="0" w:after="0" w:afterAutospacing="0" w:line="355" w:lineRule="atLeast"/>
        <w:jc w:val="both"/>
        <w:textAlignment w:val="baseline"/>
        <w:rPr>
          <w:rFonts w:asciiTheme="majorHAnsi" w:hAnsiTheme="majorHAnsi" w:cs="Arial"/>
          <w:b/>
          <w:bCs/>
          <w:color w:val="000000" w:themeColor="text1"/>
          <w:sz w:val="20"/>
          <w:szCs w:val="20"/>
        </w:rPr>
      </w:pPr>
      <w:r w:rsidRPr="006E1ECE">
        <w:rPr>
          <w:rStyle w:val="ff23"/>
          <w:rFonts w:asciiTheme="majorHAnsi" w:hAnsiTheme="majorHAnsi" w:cs="Tahoma"/>
          <w:color w:val="000000" w:themeColor="text1"/>
          <w:sz w:val="20"/>
          <w:szCs w:val="20"/>
        </w:rPr>
        <w:t xml:space="preserve">MITSUMI is a leading and fastest growing technology distributor in Africa because of its </w:t>
      </w:r>
      <w:r w:rsidRPr="006E1ECE">
        <w:rPr>
          <w:rFonts w:asciiTheme="majorHAnsi" w:hAnsiTheme="majorHAnsi"/>
          <w:color w:val="000000" w:themeColor="text1"/>
          <w:sz w:val="20"/>
          <w:szCs w:val="20"/>
        </w:rPr>
        <w:t xml:space="preserve">Pan Africa distribution strategy/vision, aggressive expansion, </w:t>
      </w:r>
      <w:r w:rsidRPr="006E1ECE">
        <w:rPr>
          <w:rStyle w:val="ff23"/>
          <w:rFonts w:asciiTheme="majorHAnsi" w:hAnsiTheme="majorHAnsi" w:cs="Tahoma"/>
          <w:color w:val="000000" w:themeColor="text1"/>
          <w:sz w:val="20"/>
          <w:szCs w:val="20"/>
        </w:rPr>
        <w:t xml:space="preserve">regional geographical coverage and extensive customer base. MITSUMI has its head office in </w:t>
      </w:r>
      <w:r>
        <w:rPr>
          <w:rStyle w:val="ff23"/>
          <w:rFonts w:asciiTheme="majorHAnsi" w:hAnsiTheme="majorHAnsi" w:cs="Tahoma"/>
          <w:b/>
          <w:color w:val="000000" w:themeColor="text1"/>
          <w:sz w:val="20"/>
          <w:szCs w:val="20"/>
        </w:rPr>
        <w:t>Kenya</w:t>
      </w:r>
      <w:r w:rsidRPr="006E1ECE">
        <w:rPr>
          <w:rStyle w:val="ff23"/>
          <w:rFonts w:asciiTheme="majorHAnsi" w:hAnsiTheme="majorHAnsi" w:cs="Tahoma"/>
          <w:color w:val="000000" w:themeColor="text1"/>
          <w:sz w:val="20"/>
          <w:szCs w:val="20"/>
        </w:rPr>
        <w:t xml:space="preserve"> and presence in </w:t>
      </w:r>
      <w:r w:rsidRPr="006E1ECE">
        <w:rPr>
          <w:rStyle w:val="apple-converted-space"/>
          <w:rFonts w:eastAsiaTheme="majorEastAsia" w:cs="Arial"/>
          <w:color w:val="000000" w:themeColor="text1"/>
          <w:sz w:val="20"/>
          <w:szCs w:val="20"/>
          <w:shd w:val="clear" w:color="auto" w:fill="FFFFFF"/>
        </w:rPr>
        <w:t>Tanzania, Ethiopia, Uganda, Rwanda, DRC, South Sudan, Nigeria, Ghana, Ivory Coast, Benin, Algeria, Tunisia, Morocco, Mozambique, Zambia, Namibia, Mauritius and Madagascar</w:t>
      </w:r>
      <w:r w:rsidRPr="006E1ECE">
        <w:rPr>
          <w:rFonts w:asciiTheme="majorHAnsi" w:hAnsiTheme="majorHAnsi" w:cs="Arial"/>
          <w:b/>
          <w:bCs/>
          <w:color w:val="000000" w:themeColor="text1"/>
          <w:sz w:val="20"/>
          <w:szCs w:val="20"/>
        </w:rPr>
        <w:t xml:space="preserve"> including strategic mother hub in Jebel Ali (U.A.E).</w:t>
      </w:r>
    </w:p>
    <w:p w:rsidR="00722212" w:rsidRPr="006E1ECE" w:rsidRDefault="00722212" w:rsidP="00722212">
      <w:pPr>
        <w:pStyle w:val="NormalWeb"/>
        <w:shd w:val="clear" w:color="auto" w:fill="FFFFFF"/>
        <w:spacing w:before="0" w:beforeAutospacing="0" w:after="0" w:afterAutospacing="0" w:line="355" w:lineRule="atLeast"/>
        <w:jc w:val="both"/>
        <w:textAlignment w:val="baseline"/>
        <w:rPr>
          <w:rFonts w:asciiTheme="majorHAnsi" w:hAnsiTheme="majorHAnsi" w:cs="Arial"/>
          <w:color w:val="000000" w:themeColor="text1"/>
          <w:sz w:val="20"/>
          <w:szCs w:val="20"/>
          <w:shd w:val="clear" w:color="auto" w:fill="FFFFFF"/>
        </w:rPr>
      </w:pPr>
    </w:p>
    <w:p w:rsidR="00722212" w:rsidRPr="006E1ECE" w:rsidRDefault="00722212" w:rsidP="00722212">
      <w:pPr>
        <w:pStyle w:val="NormalWeb"/>
        <w:shd w:val="clear" w:color="auto" w:fill="FFFFFF"/>
        <w:spacing w:before="0" w:beforeAutospacing="0" w:after="0" w:afterAutospacing="0" w:line="355" w:lineRule="atLeast"/>
        <w:jc w:val="both"/>
        <w:textAlignment w:val="baseline"/>
        <w:rPr>
          <w:rStyle w:val="apple-converted-space"/>
          <w:rFonts w:eastAsiaTheme="majorEastAsia" w:cs="Arial"/>
          <w:color w:val="000000" w:themeColor="text1"/>
          <w:sz w:val="20"/>
          <w:szCs w:val="20"/>
          <w:shd w:val="clear" w:color="auto" w:fill="FFFFFF"/>
        </w:rPr>
      </w:pPr>
      <w:r w:rsidRPr="006E1ECE">
        <w:rPr>
          <w:rFonts w:asciiTheme="majorHAnsi" w:hAnsiTheme="majorHAnsi" w:cs="Arial"/>
          <w:color w:val="000000" w:themeColor="text1"/>
          <w:sz w:val="20"/>
          <w:szCs w:val="20"/>
          <w:shd w:val="clear" w:color="auto" w:fill="FFFFFF"/>
        </w:rPr>
        <w:t xml:space="preserve">We have 15 warehouses and 8 service </w:t>
      </w:r>
      <w:proofErr w:type="spellStart"/>
      <w:r w:rsidRPr="006E1ECE">
        <w:rPr>
          <w:rFonts w:asciiTheme="majorHAnsi" w:hAnsiTheme="majorHAnsi" w:cs="Arial"/>
          <w:color w:val="000000" w:themeColor="text1"/>
          <w:sz w:val="20"/>
          <w:szCs w:val="20"/>
          <w:shd w:val="clear" w:color="auto" w:fill="FFFFFF"/>
        </w:rPr>
        <w:t>centers</w:t>
      </w:r>
      <w:proofErr w:type="spellEnd"/>
      <w:r w:rsidRPr="006E1ECE">
        <w:rPr>
          <w:rFonts w:asciiTheme="majorHAnsi" w:hAnsiTheme="majorHAnsi" w:cs="Arial"/>
          <w:color w:val="000000" w:themeColor="text1"/>
          <w:sz w:val="20"/>
          <w:szCs w:val="20"/>
          <w:shd w:val="clear" w:color="auto" w:fill="FFFFFF"/>
        </w:rPr>
        <w:t xml:space="preserve"> in Africa. These capabilities help us reduce turnaround time in distributing products to the African markets. MITSUMI’s credit facilities to partners also consolidated its leadership advantage in Africa. </w:t>
      </w:r>
    </w:p>
    <w:p w:rsidR="006E4FF6" w:rsidRPr="00A47152" w:rsidRDefault="006E4FF6" w:rsidP="00722212">
      <w:pPr>
        <w:pStyle w:val="NormalWeb"/>
        <w:shd w:val="clear" w:color="auto" w:fill="FFFFFF"/>
        <w:spacing w:before="0" w:beforeAutospacing="0" w:after="0" w:afterAutospacing="0" w:line="355" w:lineRule="atLeast"/>
        <w:textAlignment w:val="baseline"/>
        <w:rPr>
          <w:rStyle w:val="apple-converted-space"/>
          <w:rFonts w:eastAsiaTheme="majorEastAsia" w:cs="Arial"/>
          <w:color w:val="000000" w:themeColor="text1"/>
          <w:sz w:val="20"/>
          <w:szCs w:val="20"/>
          <w:shd w:val="clear" w:color="auto" w:fill="FFFFFF"/>
        </w:rPr>
      </w:pPr>
    </w:p>
    <w:p w:rsidR="00722212" w:rsidRDefault="00722212" w:rsidP="00722212">
      <w:pPr>
        <w:pStyle w:val="NormalWeb"/>
        <w:shd w:val="clear" w:color="auto" w:fill="FFFFFF"/>
        <w:spacing w:before="0" w:beforeAutospacing="0" w:after="0" w:afterAutospacing="0" w:line="355" w:lineRule="atLeast"/>
        <w:textAlignment w:val="baseline"/>
        <w:rPr>
          <w:rFonts w:asciiTheme="majorHAnsi" w:hAnsiTheme="majorHAnsi" w:cs="Arial"/>
          <w:b/>
          <w:color w:val="000000" w:themeColor="text1"/>
          <w:sz w:val="20"/>
          <w:szCs w:val="20"/>
          <w:shd w:val="clear" w:color="auto" w:fill="FFFFFF"/>
        </w:rPr>
      </w:pPr>
      <w:r w:rsidRPr="00A47152">
        <w:rPr>
          <w:rFonts w:asciiTheme="majorHAnsi" w:hAnsiTheme="majorHAnsi" w:cs="Arial"/>
          <w:color w:val="000000" w:themeColor="text1"/>
          <w:sz w:val="20"/>
          <w:szCs w:val="20"/>
          <w:shd w:val="clear" w:color="auto" w:fill="FFFFFF"/>
        </w:rPr>
        <w:t>For more information, contact</w:t>
      </w:r>
      <w:r w:rsidRPr="00A47152">
        <w:rPr>
          <w:rFonts w:asciiTheme="majorHAnsi" w:hAnsiTheme="majorHAnsi" w:cs="Arial"/>
          <w:color w:val="000000" w:themeColor="text1"/>
          <w:sz w:val="20"/>
          <w:szCs w:val="20"/>
        </w:rPr>
        <w:br/>
      </w:r>
    </w:p>
    <w:p w:rsidR="00722212" w:rsidRDefault="007900DC" w:rsidP="00722212">
      <w:pPr>
        <w:pStyle w:val="NormalWeb"/>
        <w:shd w:val="clear" w:color="auto" w:fill="FFFFFF"/>
        <w:spacing w:before="0" w:beforeAutospacing="0" w:after="0" w:afterAutospacing="0" w:line="355" w:lineRule="atLeast"/>
        <w:textAlignment w:val="baseline"/>
        <w:rPr>
          <w:rFonts w:asciiTheme="majorHAnsi" w:hAnsiTheme="majorHAnsi" w:cs="Arial"/>
          <w:color w:val="000000" w:themeColor="text1"/>
          <w:sz w:val="20"/>
          <w:szCs w:val="20"/>
          <w:shd w:val="clear" w:color="auto" w:fill="FFFFFF"/>
        </w:rPr>
      </w:pPr>
      <w:r>
        <w:rPr>
          <w:rFonts w:asciiTheme="majorHAnsi" w:hAnsiTheme="majorHAnsi" w:cs="Arial"/>
          <w:b/>
          <w:color w:val="000000" w:themeColor="text1"/>
          <w:sz w:val="20"/>
          <w:szCs w:val="20"/>
          <w:shd w:val="clear" w:color="auto" w:fill="FFFFFF"/>
        </w:rPr>
        <w:t>Amelia Naidoo</w:t>
      </w:r>
      <w:r w:rsidR="00722212">
        <w:rPr>
          <w:rFonts w:asciiTheme="majorHAnsi" w:hAnsiTheme="majorHAnsi" w:cs="Arial"/>
          <w:color w:val="000000" w:themeColor="text1"/>
          <w:sz w:val="20"/>
          <w:szCs w:val="20"/>
          <w:shd w:val="clear" w:color="auto" w:fill="FFFFFF"/>
        </w:rPr>
        <w:t xml:space="preserve"> | </w:t>
      </w:r>
      <w:r w:rsidR="00FD4E30">
        <w:rPr>
          <w:rFonts w:asciiTheme="majorHAnsi" w:hAnsiTheme="majorHAnsi" w:cs="Arial"/>
          <w:color w:val="000000" w:themeColor="text1"/>
          <w:sz w:val="20"/>
          <w:szCs w:val="20"/>
          <w:shd w:val="clear" w:color="auto" w:fill="FFFFFF"/>
        </w:rPr>
        <w:t xml:space="preserve">Public Relations </w:t>
      </w:r>
      <w:r w:rsidR="00722212" w:rsidRPr="00A47152">
        <w:rPr>
          <w:rFonts w:asciiTheme="majorHAnsi" w:hAnsiTheme="majorHAnsi" w:cs="Arial"/>
          <w:color w:val="000000" w:themeColor="text1"/>
          <w:sz w:val="20"/>
          <w:szCs w:val="20"/>
          <w:shd w:val="clear" w:color="auto" w:fill="FFFFFF"/>
        </w:rPr>
        <w:t>Manager</w:t>
      </w:r>
      <w:r w:rsidR="00722212" w:rsidRPr="00A47152">
        <w:rPr>
          <w:rFonts w:asciiTheme="majorHAnsi" w:hAnsiTheme="majorHAnsi" w:cs="Arial"/>
          <w:color w:val="000000" w:themeColor="text1"/>
          <w:sz w:val="20"/>
          <w:szCs w:val="20"/>
        </w:rPr>
        <w:br/>
      </w:r>
      <w:r w:rsidR="00722212" w:rsidRPr="00A47152">
        <w:rPr>
          <w:rFonts w:asciiTheme="majorHAnsi" w:hAnsiTheme="majorHAnsi" w:cs="Arial"/>
          <w:color w:val="000000" w:themeColor="text1"/>
          <w:sz w:val="20"/>
          <w:szCs w:val="20"/>
          <w:shd w:val="clear" w:color="auto" w:fill="FFFFFF"/>
        </w:rPr>
        <w:t>Dubai World Trade Centre</w:t>
      </w:r>
      <w:r w:rsidR="00722212" w:rsidRPr="00A47152">
        <w:rPr>
          <w:rFonts w:asciiTheme="majorHAnsi" w:hAnsiTheme="majorHAnsi" w:cs="Arial"/>
          <w:color w:val="000000" w:themeColor="text1"/>
          <w:sz w:val="20"/>
          <w:szCs w:val="20"/>
        </w:rPr>
        <w:br/>
      </w:r>
      <w:r w:rsidR="00722212" w:rsidRPr="00A47152">
        <w:rPr>
          <w:rFonts w:asciiTheme="majorHAnsi" w:hAnsiTheme="majorHAnsi" w:cs="Arial"/>
          <w:color w:val="000000" w:themeColor="text1"/>
          <w:sz w:val="20"/>
          <w:szCs w:val="20"/>
          <w:shd w:val="clear" w:color="auto" w:fill="FFFFFF"/>
        </w:rPr>
        <w:t>+971</w:t>
      </w:r>
      <w:r>
        <w:rPr>
          <w:rFonts w:asciiTheme="majorHAnsi" w:hAnsiTheme="majorHAnsi" w:cs="Arial"/>
          <w:color w:val="000000" w:themeColor="text1"/>
          <w:sz w:val="20"/>
          <w:szCs w:val="20"/>
          <w:shd w:val="clear" w:color="auto" w:fill="FFFFFF"/>
        </w:rPr>
        <w:t>4 308 6308</w:t>
      </w:r>
    </w:p>
    <w:p w:rsidR="007900DC" w:rsidRDefault="00094197" w:rsidP="00722212">
      <w:pPr>
        <w:pStyle w:val="NormalWeb"/>
        <w:shd w:val="clear" w:color="auto" w:fill="FFFFFF"/>
        <w:spacing w:before="0" w:beforeAutospacing="0" w:after="0" w:afterAutospacing="0" w:line="355" w:lineRule="atLeast"/>
        <w:textAlignment w:val="baseline"/>
        <w:rPr>
          <w:rFonts w:asciiTheme="majorHAnsi" w:hAnsiTheme="majorHAnsi" w:cs="Arial"/>
          <w:color w:val="000000" w:themeColor="text1"/>
          <w:sz w:val="20"/>
          <w:szCs w:val="20"/>
          <w:shd w:val="clear" w:color="auto" w:fill="FFFFFF"/>
        </w:rPr>
      </w:pPr>
      <w:hyperlink r:id="rId7" w:history="1">
        <w:r w:rsidR="007900DC" w:rsidRPr="000D2FCC">
          <w:rPr>
            <w:rStyle w:val="Hyperlink"/>
            <w:rFonts w:asciiTheme="majorHAnsi" w:hAnsiTheme="majorHAnsi" w:cs="Arial"/>
            <w:sz w:val="20"/>
            <w:szCs w:val="20"/>
            <w:shd w:val="clear" w:color="auto" w:fill="FFFFFF"/>
          </w:rPr>
          <w:t>Amelia.Naidoo@dwtc.com</w:t>
        </w:r>
      </w:hyperlink>
    </w:p>
    <w:p w:rsidR="00DF0AD2" w:rsidRDefault="00722212" w:rsidP="00722212">
      <w:pPr>
        <w:pStyle w:val="NormalWeb"/>
        <w:shd w:val="clear" w:color="auto" w:fill="FFFFFF"/>
        <w:spacing w:before="0" w:beforeAutospacing="0" w:after="0" w:afterAutospacing="0" w:line="355" w:lineRule="atLeast"/>
        <w:textAlignment w:val="baseline"/>
        <w:rPr>
          <w:rFonts w:asciiTheme="majorHAnsi" w:hAnsiTheme="majorHAnsi" w:cs="Arial"/>
          <w:color w:val="000000" w:themeColor="text1"/>
          <w:sz w:val="20"/>
          <w:szCs w:val="20"/>
        </w:rPr>
      </w:pPr>
      <w:r w:rsidRPr="008B565C">
        <w:rPr>
          <w:rFonts w:asciiTheme="majorHAnsi" w:hAnsiTheme="majorHAnsi" w:cs="Arial"/>
          <w:color w:val="000000" w:themeColor="text1"/>
          <w:sz w:val="20"/>
          <w:szCs w:val="20"/>
        </w:rPr>
        <w:lastRenderedPageBreak/>
        <w:br/>
      </w:r>
      <w:r w:rsidRPr="005D142F">
        <w:rPr>
          <w:rFonts w:asciiTheme="majorHAnsi" w:hAnsiTheme="majorHAnsi" w:cs="Arial"/>
          <w:b/>
          <w:color w:val="000000" w:themeColor="text1"/>
          <w:sz w:val="20"/>
          <w:szCs w:val="20"/>
        </w:rPr>
        <w:t>Zahid</w:t>
      </w:r>
      <w:r w:rsidR="0025448D">
        <w:rPr>
          <w:rFonts w:asciiTheme="majorHAnsi" w:hAnsiTheme="majorHAnsi" w:cs="Arial"/>
          <w:b/>
          <w:color w:val="000000" w:themeColor="text1"/>
          <w:sz w:val="20"/>
          <w:szCs w:val="20"/>
        </w:rPr>
        <w:t xml:space="preserve"> </w:t>
      </w:r>
      <w:r w:rsidRPr="005D142F">
        <w:rPr>
          <w:rFonts w:asciiTheme="majorHAnsi" w:hAnsiTheme="majorHAnsi" w:cs="Arial"/>
          <w:b/>
          <w:color w:val="000000" w:themeColor="text1"/>
          <w:sz w:val="20"/>
          <w:szCs w:val="20"/>
        </w:rPr>
        <w:t>Pervaiz</w:t>
      </w:r>
      <w:r>
        <w:rPr>
          <w:rFonts w:asciiTheme="majorHAnsi" w:hAnsiTheme="majorHAnsi" w:cs="Arial"/>
          <w:color w:val="000000" w:themeColor="text1"/>
          <w:sz w:val="20"/>
          <w:szCs w:val="20"/>
        </w:rPr>
        <w:t xml:space="preserve"> | Marketing Manager</w:t>
      </w:r>
      <w:bookmarkStart w:id="0" w:name="_GoBack"/>
      <w:bookmarkEnd w:id="0"/>
      <w:r>
        <w:rPr>
          <w:rFonts w:asciiTheme="majorHAnsi" w:hAnsiTheme="majorHAnsi" w:cs="Arial"/>
          <w:color w:val="000000" w:themeColor="text1"/>
          <w:sz w:val="20"/>
          <w:szCs w:val="20"/>
        </w:rPr>
        <w:br/>
        <w:t>MITS</w:t>
      </w:r>
      <w:r w:rsidR="00AD062E">
        <w:rPr>
          <w:rFonts w:asciiTheme="majorHAnsi" w:hAnsiTheme="majorHAnsi" w:cs="Arial"/>
          <w:color w:val="000000" w:themeColor="text1"/>
          <w:sz w:val="20"/>
          <w:szCs w:val="20"/>
        </w:rPr>
        <w:t>UMI IT Distribution Africa</w:t>
      </w:r>
      <w:r w:rsidR="00AD062E">
        <w:rPr>
          <w:rFonts w:asciiTheme="majorHAnsi" w:hAnsiTheme="majorHAnsi" w:cs="Arial"/>
          <w:color w:val="000000" w:themeColor="text1"/>
          <w:sz w:val="20"/>
          <w:szCs w:val="20"/>
        </w:rPr>
        <w:br/>
        <w:t>+971</w:t>
      </w:r>
      <w:r w:rsidR="00DF0AD2">
        <w:rPr>
          <w:rFonts w:asciiTheme="majorHAnsi" w:hAnsiTheme="majorHAnsi" w:cs="Arial"/>
          <w:color w:val="000000" w:themeColor="text1"/>
          <w:sz w:val="20"/>
          <w:szCs w:val="20"/>
        </w:rPr>
        <w:t>4 342 6095</w:t>
      </w:r>
    </w:p>
    <w:p w:rsidR="00021383" w:rsidRPr="005D142F" w:rsidRDefault="00094197" w:rsidP="00722212">
      <w:pPr>
        <w:pStyle w:val="NormalWeb"/>
        <w:shd w:val="clear" w:color="auto" w:fill="FFFFFF"/>
        <w:spacing w:before="0" w:beforeAutospacing="0" w:after="0" w:afterAutospacing="0" w:line="355" w:lineRule="atLeast"/>
        <w:textAlignment w:val="baseline"/>
        <w:rPr>
          <w:rFonts w:asciiTheme="majorHAnsi" w:hAnsiTheme="majorHAnsi" w:cs="Arial"/>
          <w:color w:val="000000" w:themeColor="text1"/>
          <w:sz w:val="20"/>
          <w:szCs w:val="20"/>
        </w:rPr>
      </w:pPr>
      <w:hyperlink r:id="rId8" w:history="1">
        <w:r w:rsidR="00021383" w:rsidRPr="00135A6A">
          <w:rPr>
            <w:rStyle w:val="Hyperlink"/>
            <w:rFonts w:asciiTheme="majorHAnsi" w:hAnsiTheme="majorHAnsi" w:cs="Arial"/>
            <w:sz w:val="20"/>
            <w:szCs w:val="20"/>
          </w:rPr>
          <w:t>zahid@mitsumidistribution.com</w:t>
        </w:r>
      </w:hyperlink>
    </w:p>
    <w:sectPr w:rsidR="00021383" w:rsidRPr="005D142F" w:rsidSect="00E44A9D">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E31DC"/>
    <w:rsid w:val="00021383"/>
    <w:rsid w:val="0002378A"/>
    <w:rsid w:val="000237BF"/>
    <w:rsid w:val="00036C7B"/>
    <w:rsid w:val="0007712D"/>
    <w:rsid w:val="0009070B"/>
    <w:rsid w:val="00094197"/>
    <w:rsid w:val="000A6C09"/>
    <w:rsid w:val="000F001A"/>
    <w:rsid w:val="001040DD"/>
    <w:rsid w:val="001065D1"/>
    <w:rsid w:val="00162333"/>
    <w:rsid w:val="001700F3"/>
    <w:rsid w:val="00184CD5"/>
    <w:rsid w:val="001A0B4B"/>
    <w:rsid w:val="001E2752"/>
    <w:rsid w:val="0025448D"/>
    <w:rsid w:val="0027294A"/>
    <w:rsid w:val="0028787B"/>
    <w:rsid w:val="002C5413"/>
    <w:rsid w:val="00443796"/>
    <w:rsid w:val="00462308"/>
    <w:rsid w:val="00477532"/>
    <w:rsid w:val="004C0B59"/>
    <w:rsid w:val="005338B8"/>
    <w:rsid w:val="00541044"/>
    <w:rsid w:val="00544858"/>
    <w:rsid w:val="0056363E"/>
    <w:rsid w:val="005A054A"/>
    <w:rsid w:val="005B432B"/>
    <w:rsid w:val="005C1356"/>
    <w:rsid w:val="006D1EC8"/>
    <w:rsid w:val="006E4FF6"/>
    <w:rsid w:val="006F355E"/>
    <w:rsid w:val="00713468"/>
    <w:rsid w:val="00722212"/>
    <w:rsid w:val="007402B5"/>
    <w:rsid w:val="007453F1"/>
    <w:rsid w:val="00763E96"/>
    <w:rsid w:val="007900DC"/>
    <w:rsid w:val="007C1A54"/>
    <w:rsid w:val="008020EE"/>
    <w:rsid w:val="00814D60"/>
    <w:rsid w:val="00845B3A"/>
    <w:rsid w:val="00851E64"/>
    <w:rsid w:val="0085615F"/>
    <w:rsid w:val="0085789B"/>
    <w:rsid w:val="008712AE"/>
    <w:rsid w:val="008960D2"/>
    <w:rsid w:val="00897D80"/>
    <w:rsid w:val="008A45D4"/>
    <w:rsid w:val="008A4C9F"/>
    <w:rsid w:val="008A6561"/>
    <w:rsid w:val="008E31DC"/>
    <w:rsid w:val="00936228"/>
    <w:rsid w:val="00963340"/>
    <w:rsid w:val="0097207E"/>
    <w:rsid w:val="009817B6"/>
    <w:rsid w:val="009F5719"/>
    <w:rsid w:val="00A27D70"/>
    <w:rsid w:val="00A50EB8"/>
    <w:rsid w:val="00A81A33"/>
    <w:rsid w:val="00A829DC"/>
    <w:rsid w:val="00A96F33"/>
    <w:rsid w:val="00AA7AB4"/>
    <w:rsid w:val="00AC0D2D"/>
    <w:rsid w:val="00AD062E"/>
    <w:rsid w:val="00B02720"/>
    <w:rsid w:val="00B15C32"/>
    <w:rsid w:val="00BB0016"/>
    <w:rsid w:val="00BE4365"/>
    <w:rsid w:val="00C22B90"/>
    <w:rsid w:val="00C544FE"/>
    <w:rsid w:val="00C83FE8"/>
    <w:rsid w:val="00C85FFC"/>
    <w:rsid w:val="00C90645"/>
    <w:rsid w:val="00CA74A8"/>
    <w:rsid w:val="00D45D56"/>
    <w:rsid w:val="00D604BF"/>
    <w:rsid w:val="00D62DEF"/>
    <w:rsid w:val="00D66E10"/>
    <w:rsid w:val="00D72BAB"/>
    <w:rsid w:val="00DB449A"/>
    <w:rsid w:val="00DD4B69"/>
    <w:rsid w:val="00DF0AD2"/>
    <w:rsid w:val="00DF69FF"/>
    <w:rsid w:val="00E05880"/>
    <w:rsid w:val="00E26F71"/>
    <w:rsid w:val="00E364C6"/>
    <w:rsid w:val="00E44A9D"/>
    <w:rsid w:val="00EA431A"/>
    <w:rsid w:val="00ED28AF"/>
    <w:rsid w:val="00EE7994"/>
    <w:rsid w:val="00F66AB8"/>
    <w:rsid w:val="00F86B7C"/>
    <w:rsid w:val="00FD4E30"/>
    <w:rsid w:val="00FE60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308"/>
  </w:style>
  <w:style w:type="paragraph" w:styleId="Heading1">
    <w:name w:val="heading 1"/>
    <w:basedOn w:val="Normal"/>
    <w:next w:val="Normal"/>
    <w:link w:val="Heading1Char"/>
    <w:uiPriority w:val="9"/>
    <w:qFormat/>
    <w:rsid w:val="008E31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1D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E31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3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1DC"/>
    <w:rPr>
      <w:rFonts w:ascii="Tahoma" w:hAnsi="Tahoma" w:cs="Tahoma"/>
      <w:sz w:val="16"/>
      <w:szCs w:val="16"/>
    </w:rPr>
  </w:style>
  <w:style w:type="character" w:customStyle="1" w:styleId="apple-converted-space">
    <w:name w:val="apple-converted-space"/>
    <w:basedOn w:val="DefaultParagraphFont"/>
    <w:rsid w:val="00722212"/>
  </w:style>
  <w:style w:type="character" w:styleId="Strong">
    <w:name w:val="Strong"/>
    <w:basedOn w:val="DefaultParagraphFont"/>
    <w:uiPriority w:val="22"/>
    <w:qFormat/>
    <w:rsid w:val="00722212"/>
    <w:rPr>
      <w:b/>
      <w:bCs/>
    </w:rPr>
  </w:style>
  <w:style w:type="character" w:styleId="Hyperlink">
    <w:name w:val="Hyperlink"/>
    <w:basedOn w:val="DefaultParagraphFont"/>
    <w:uiPriority w:val="99"/>
    <w:unhideWhenUsed/>
    <w:rsid w:val="00722212"/>
    <w:rPr>
      <w:color w:val="0000FF"/>
      <w:u w:val="single"/>
    </w:rPr>
  </w:style>
  <w:style w:type="character" w:customStyle="1" w:styleId="ff23">
    <w:name w:val="ff23"/>
    <w:basedOn w:val="DefaultParagraphFont"/>
    <w:rsid w:val="00722212"/>
    <w:rPr>
      <w:rFonts w:ascii="Century Gothic" w:hAnsi="Century Gothic" w:hint="default"/>
    </w:rPr>
  </w:style>
  <w:style w:type="character" w:styleId="CommentReference">
    <w:name w:val="annotation reference"/>
    <w:basedOn w:val="DefaultParagraphFont"/>
    <w:uiPriority w:val="99"/>
    <w:semiHidden/>
    <w:unhideWhenUsed/>
    <w:rsid w:val="00814D60"/>
    <w:rPr>
      <w:sz w:val="16"/>
      <w:szCs w:val="16"/>
    </w:rPr>
  </w:style>
  <w:style w:type="paragraph" w:styleId="CommentText">
    <w:name w:val="annotation text"/>
    <w:basedOn w:val="Normal"/>
    <w:link w:val="CommentTextChar"/>
    <w:uiPriority w:val="99"/>
    <w:semiHidden/>
    <w:unhideWhenUsed/>
    <w:rsid w:val="00814D60"/>
    <w:pPr>
      <w:spacing w:line="240" w:lineRule="auto"/>
    </w:pPr>
    <w:rPr>
      <w:sz w:val="20"/>
      <w:szCs w:val="20"/>
    </w:rPr>
  </w:style>
  <w:style w:type="character" w:customStyle="1" w:styleId="CommentTextChar">
    <w:name w:val="Comment Text Char"/>
    <w:basedOn w:val="DefaultParagraphFont"/>
    <w:link w:val="CommentText"/>
    <w:uiPriority w:val="99"/>
    <w:semiHidden/>
    <w:rsid w:val="00814D60"/>
    <w:rPr>
      <w:sz w:val="20"/>
      <w:szCs w:val="20"/>
    </w:rPr>
  </w:style>
  <w:style w:type="paragraph" w:styleId="CommentSubject">
    <w:name w:val="annotation subject"/>
    <w:basedOn w:val="CommentText"/>
    <w:next w:val="CommentText"/>
    <w:link w:val="CommentSubjectChar"/>
    <w:uiPriority w:val="99"/>
    <w:semiHidden/>
    <w:unhideWhenUsed/>
    <w:rsid w:val="00814D60"/>
    <w:rPr>
      <w:b/>
      <w:bCs/>
    </w:rPr>
  </w:style>
  <w:style w:type="character" w:customStyle="1" w:styleId="CommentSubjectChar">
    <w:name w:val="Comment Subject Char"/>
    <w:basedOn w:val="CommentTextChar"/>
    <w:link w:val="CommentSubject"/>
    <w:uiPriority w:val="99"/>
    <w:semiHidden/>
    <w:rsid w:val="00814D6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31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1D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E31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3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1DC"/>
    <w:rPr>
      <w:rFonts w:ascii="Tahoma" w:hAnsi="Tahoma" w:cs="Tahoma"/>
      <w:sz w:val="16"/>
      <w:szCs w:val="16"/>
    </w:rPr>
  </w:style>
  <w:style w:type="character" w:customStyle="1" w:styleId="apple-converted-space">
    <w:name w:val="apple-converted-space"/>
    <w:basedOn w:val="DefaultParagraphFont"/>
    <w:rsid w:val="00722212"/>
  </w:style>
  <w:style w:type="character" w:styleId="Strong">
    <w:name w:val="Strong"/>
    <w:basedOn w:val="DefaultParagraphFont"/>
    <w:uiPriority w:val="22"/>
    <w:qFormat/>
    <w:rsid w:val="00722212"/>
    <w:rPr>
      <w:b/>
      <w:bCs/>
    </w:rPr>
  </w:style>
  <w:style w:type="character" w:styleId="Hyperlink">
    <w:name w:val="Hyperlink"/>
    <w:basedOn w:val="DefaultParagraphFont"/>
    <w:uiPriority w:val="99"/>
    <w:unhideWhenUsed/>
    <w:rsid w:val="00722212"/>
    <w:rPr>
      <w:color w:val="0000FF"/>
      <w:u w:val="single"/>
    </w:rPr>
  </w:style>
  <w:style w:type="character" w:customStyle="1" w:styleId="ff23">
    <w:name w:val="ff23"/>
    <w:basedOn w:val="DefaultParagraphFont"/>
    <w:rsid w:val="00722212"/>
    <w:rPr>
      <w:rFonts w:ascii="Century Gothic" w:hAnsi="Century Gothic" w:hint="default"/>
    </w:rPr>
  </w:style>
  <w:style w:type="character" w:styleId="CommentReference">
    <w:name w:val="annotation reference"/>
    <w:basedOn w:val="DefaultParagraphFont"/>
    <w:uiPriority w:val="99"/>
    <w:semiHidden/>
    <w:unhideWhenUsed/>
    <w:rsid w:val="00814D60"/>
    <w:rPr>
      <w:sz w:val="16"/>
      <w:szCs w:val="16"/>
    </w:rPr>
  </w:style>
  <w:style w:type="paragraph" w:styleId="CommentText">
    <w:name w:val="annotation text"/>
    <w:basedOn w:val="Normal"/>
    <w:link w:val="CommentTextChar"/>
    <w:uiPriority w:val="99"/>
    <w:semiHidden/>
    <w:unhideWhenUsed/>
    <w:rsid w:val="00814D60"/>
    <w:pPr>
      <w:spacing w:line="240" w:lineRule="auto"/>
    </w:pPr>
    <w:rPr>
      <w:sz w:val="20"/>
      <w:szCs w:val="20"/>
    </w:rPr>
  </w:style>
  <w:style w:type="character" w:customStyle="1" w:styleId="CommentTextChar">
    <w:name w:val="Comment Text Char"/>
    <w:basedOn w:val="DefaultParagraphFont"/>
    <w:link w:val="CommentText"/>
    <w:uiPriority w:val="99"/>
    <w:semiHidden/>
    <w:rsid w:val="00814D60"/>
    <w:rPr>
      <w:sz w:val="20"/>
      <w:szCs w:val="20"/>
    </w:rPr>
  </w:style>
  <w:style w:type="paragraph" w:styleId="CommentSubject">
    <w:name w:val="annotation subject"/>
    <w:basedOn w:val="CommentText"/>
    <w:next w:val="CommentText"/>
    <w:link w:val="CommentSubjectChar"/>
    <w:uiPriority w:val="99"/>
    <w:semiHidden/>
    <w:unhideWhenUsed/>
    <w:rsid w:val="00814D60"/>
    <w:rPr>
      <w:b/>
      <w:bCs/>
    </w:rPr>
  </w:style>
  <w:style w:type="character" w:customStyle="1" w:styleId="CommentSubjectChar">
    <w:name w:val="Comment Subject Char"/>
    <w:basedOn w:val="CommentTextChar"/>
    <w:link w:val="CommentSubject"/>
    <w:uiPriority w:val="99"/>
    <w:semiHidden/>
    <w:rsid w:val="00814D60"/>
    <w:rPr>
      <w:b/>
      <w:bCs/>
      <w:sz w:val="20"/>
      <w:szCs w:val="20"/>
    </w:rPr>
  </w:style>
</w:styles>
</file>

<file path=word/webSettings.xml><?xml version="1.0" encoding="utf-8"?>
<w:webSettings xmlns:r="http://schemas.openxmlformats.org/officeDocument/2006/relationships" xmlns:w="http://schemas.openxmlformats.org/wordprocessingml/2006/main">
  <w:divs>
    <w:div w:id="957416508">
      <w:bodyDiv w:val="1"/>
      <w:marLeft w:val="0"/>
      <w:marRight w:val="0"/>
      <w:marTop w:val="0"/>
      <w:marBottom w:val="0"/>
      <w:divBdr>
        <w:top w:val="none" w:sz="0" w:space="0" w:color="auto"/>
        <w:left w:val="none" w:sz="0" w:space="0" w:color="auto"/>
        <w:bottom w:val="none" w:sz="0" w:space="0" w:color="auto"/>
        <w:right w:val="none" w:sz="0" w:space="0" w:color="auto"/>
      </w:divBdr>
      <w:divsChild>
        <w:div w:id="1089735122">
          <w:marLeft w:val="0"/>
          <w:marRight w:val="0"/>
          <w:marTop w:val="0"/>
          <w:marBottom w:val="0"/>
          <w:divBdr>
            <w:top w:val="none" w:sz="0" w:space="0" w:color="auto"/>
            <w:left w:val="none" w:sz="0" w:space="0" w:color="auto"/>
            <w:bottom w:val="none" w:sz="0" w:space="0" w:color="auto"/>
            <w:right w:val="none" w:sz="0" w:space="0" w:color="auto"/>
          </w:divBdr>
          <w:divsChild>
            <w:div w:id="1940019224">
              <w:marLeft w:val="0"/>
              <w:marRight w:val="0"/>
              <w:marTop w:val="0"/>
              <w:marBottom w:val="0"/>
              <w:divBdr>
                <w:top w:val="none" w:sz="0" w:space="0" w:color="auto"/>
                <w:left w:val="none" w:sz="0" w:space="0" w:color="auto"/>
                <w:bottom w:val="none" w:sz="0" w:space="0" w:color="auto"/>
                <w:right w:val="none" w:sz="0" w:space="0" w:color="auto"/>
              </w:divBdr>
              <w:divsChild>
                <w:div w:id="2036728912">
                  <w:marLeft w:val="0"/>
                  <w:marRight w:val="0"/>
                  <w:marTop w:val="0"/>
                  <w:marBottom w:val="0"/>
                  <w:divBdr>
                    <w:top w:val="none" w:sz="0" w:space="0" w:color="auto"/>
                    <w:left w:val="none" w:sz="0" w:space="0" w:color="auto"/>
                    <w:bottom w:val="none" w:sz="0" w:space="0" w:color="auto"/>
                    <w:right w:val="none" w:sz="0" w:space="0" w:color="auto"/>
                  </w:divBdr>
                  <w:divsChild>
                    <w:div w:id="1706904601">
                      <w:marLeft w:val="0"/>
                      <w:marRight w:val="0"/>
                      <w:marTop w:val="0"/>
                      <w:marBottom w:val="0"/>
                      <w:divBdr>
                        <w:top w:val="none" w:sz="0" w:space="0" w:color="auto"/>
                        <w:left w:val="none" w:sz="0" w:space="0" w:color="auto"/>
                        <w:bottom w:val="none" w:sz="0" w:space="0" w:color="auto"/>
                        <w:right w:val="none" w:sz="0" w:space="0" w:color="auto"/>
                      </w:divBdr>
                      <w:divsChild>
                        <w:div w:id="602886653">
                          <w:marLeft w:val="0"/>
                          <w:marRight w:val="0"/>
                          <w:marTop w:val="0"/>
                          <w:marBottom w:val="0"/>
                          <w:divBdr>
                            <w:top w:val="none" w:sz="0" w:space="0" w:color="auto"/>
                            <w:left w:val="none" w:sz="0" w:space="0" w:color="auto"/>
                            <w:bottom w:val="none" w:sz="0" w:space="0" w:color="auto"/>
                            <w:right w:val="none" w:sz="0" w:space="0" w:color="auto"/>
                          </w:divBdr>
                          <w:divsChild>
                            <w:div w:id="323556247">
                              <w:marLeft w:val="0"/>
                              <w:marRight w:val="0"/>
                              <w:marTop w:val="0"/>
                              <w:marBottom w:val="0"/>
                              <w:divBdr>
                                <w:top w:val="none" w:sz="0" w:space="0" w:color="auto"/>
                                <w:left w:val="none" w:sz="0" w:space="0" w:color="auto"/>
                                <w:bottom w:val="none" w:sz="0" w:space="0" w:color="auto"/>
                                <w:right w:val="none" w:sz="0" w:space="0" w:color="auto"/>
                              </w:divBdr>
                              <w:divsChild>
                                <w:div w:id="148180516">
                                  <w:marLeft w:val="0"/>
                                  <w:marRight w:val="0"/>
                                  <w:marTop w:val="0"/>
                                  <w:marBottom w:val="0"/>
                                  <w:divBdr>
                                    <w:top w:val="none" w:sz="0" w:space="0" w:color="auto"/>
                                    <w:left w:val="none" w:sz="0" w:space="0" w:color="auto"/>
                                    <w:bottom w:val="none" w:sz="0" w:space="0" w:color="auto"/>
                                    <w:right w:val="none" w:sz="0" w:space="0" w:color="auto"/>
                                  </w:divBdr>
                                  <w:divsChild>
                                    <w:div w:id="20244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hid@mitsumidistribution.com" TargetMode="External"/><Relationship Id="rId3" Type="http://schemas.openxmlformats.org/officeDocument/2006/relationships/webSettings" Target="webSettings.xml"/><Relationship Id="rId7" Type="http://schemas.openxmlformats.org/officeDocument/2006/relationships/hyperlink" Target="mailto:Amelia.Naidoo@dwt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microsoft.com/office/2007/relationships/stylesWithEffects" Target="stylesWithEffects.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19</cp:revision>
  <cp:lastPrinted>2012-08-01T06:56:00Z</cp:lastPrinted>
  <dcterms:created xsi:type="dcterms:W3CDTF">2012-08-12T06:08:00Z</dcterms:created>
  <dcterms:modified xsi:type="dcterms:W3CDTF">2012-08-14T06:21:00Z</dcterms:modified>
</cp:coreProperties>
</file>