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94B" w:rsidRPr="00AF794B" w:rsidRDefault="000D5B51" w:rsidP="00324D27">
      <w:pPr>
        <w:rPr>
          <w:lang w:val="en-GB"/>
        </w:rPr>
      </w:pPr>
      <w:r>
        <w:rPr>
          <w:lang w:val="en-GB"/>
        </w:rPr>
        <w:t>October 23rd</w:t>
      </w:r>
      <w:r w:rsidR="00D97454">
        <w:rPr>
          <w:lang w:val="en-GB"/>
        </w:rPr>
        <w:t>London</w:t>
      </w:r>
      <w:r w:rsidR="00583ECB">
        <w:rPr>
          <w:lang w:val="en-GB"/>
        </w:rPr>
        <w:t xml:space="preserve"> UK</w:t>
      </w:r>
    </w:p>
    <w:p w:rsidR="00EB7DFE" w:rsidRDefault="00AF794B" w:rsidP="00AF794B">
      <w:pPr>
        <w:spacing w:after="0" w:line="240" w:lineRule="auto"/>
        <w:ind w:right="101"/>
        <w:rPr>
          <w:rFonts w:eastAsia="Calibri" w:cstheme="minorHAnsi"/>
          <w:b/>
          <w:lang w:val="en-GB"/>
        </w:rPr>
      </w:pPr>
      <w:r>
        <w:rPr>
          <w:rFonts w:eastAsia="Calibri" w:cstheme="minorHAnsi"/>
          <w:b/>
          <w:lang w:val="en-GB"/>
        </w:rPr>
        <w:t xml:space="preserve">Oil and Gas industry leaders sign up to join the Energy </w:t>
      </w:r>
      <w:r w:rsidR="000D5B51">
        <w:rPr>
          <w:rFonts w:eastAsia="Calibri" w:cstheme="minorHAnsi"/>
          <w:b/>
          <w:lang w:val="en-GB"/>
        </w:rPr>
        <w:t>Ministers of Kenya, South Sudan, T</w:t>
      </w:r>
      <w:r>
        <w:rPr>
          <w:rFonts w:eastAsia="Calibri" w:cstheme="minorHAnsi"/>
          <w:b/>
          <w:lang w:val="en-GB"/>
        </w:rPr>
        <w:t xml:space="preserve">anzania </w:t>
      </w:r>
      <w:r w:rsidR="000D5B51">
        <w:rPr>
          <w:rFonts w:eastAsia="Calibri" w:cstheme="minorHAnsi"/>
          <w:b/>
          <w:lang w:val="en-GB"/>
        </w:rPr>
        <w:t xml:space="preserve">and Mozambique </w:t>
      </w:r>
      <w:r>
        <w:rPr>
          <w:rFonts w:eastAsia="Calibri" w:cstheme="minorHAnsi"/>
          <w:b/>
          <w:lang w:val="en-GB"/>
        </w:rPr>
        <w:t>at the Official East Africa Oil and Gas Summit co-hosted by the Ministry of Energy Kenya 13-14 November, Nairobi.</w:t>
      </w:r>
      <w:r>
        <w:rPr>
          <w:rFonts w:eastAsia="Calibri" w:cstheme="minorHAnsi"/>
          <w:b/>
          <w:lang w:val="en-GB"/>
        </w:rPr>
        <w:br/>
      </w:r>
    </w:p>
    <w:p w:rsidR="00D97454" w:rsidRPr="00526526" w:rsidRDefault="00526526" w:rsidP="00703FC8">
      <w:pPr>
        <w:spacing w:after="0" w:line="240" w:lineRule="auto"/>
        <w:ind w:right="101"/>
        <w:rPr>
          <w:rFonts w:ascii="Arial" w:hAnsi="Arial" w:cs="Arial"/>
          <w:sz w:val="20"/>
          <w:szCs w:val="20"/>
          <w:lang w:val="en-GB"/>
        </w:rPr>
      </w:pPr>
      <w:r w:rsidRPr="00526526">
        <w:rPr>
          <w:rFonts w:eastAsia="Calibri" w:cstheme="minorHAnsi"/>
          <w:lang w:val="en-GB"/>
        </w:rPr>
        <w:t>Momentum is building towards the East Africa Oil and Gas Summit as ma</w:t>
      </w:r>
      <w:r w:rsidR="00957082" w:rsidRPr="00526526">
        <w:rPr>
          <w:rFonts w:eastAsia="Calibri" w:cstheme="minorHAnsi"/>
          <w:lang w:val="en-GB"/>
        </w:rPr>
        <w:t xml:space="preserve">rket drivers TULLOW, NOC KENYA, PETROBRAS, HALLIBURTON, </w:t>
      </w:r>
      <w:r w:rsidR="000D5B51">
        <w:rPr>
          <w:rFonts w:eastAsia="Calibri" w:cstheme="minorHAnsi"/>
          <w:lang w:val="en-GB"/>
        </w:rPr>
        <w:t xml:space="preserve">EXXON, </w:t>
      </w:r>
      <w:r w:rsidR="00957082" w:rsidRPr="00526526">
        <w:rPr>
          <w:rFonts w:eastAsia="Calibri" w:cstheme="minorHAnsi"/>
          <w:lang w:val="en-GB"/>
        </w:rPr>
        <w:t xml:space="preserve">ANADARKO, WEATHERFORD, FUGRO, TOTAL SA, AFREN, CHASE, BERTLING, ECO BANK, CCC, IMARA ENERGY, SIMBA, </w:t>
      </w:r>
      <w:r w:rsidR="000D5B51">
        <w:rPr>
          <w:rFonts w:eastAsia="Calibri" w:cstheme="minorHAnsi"/>
          <w:lang w:val="en-GB"/>
        </w:rPr>
        <w:t xml:space="preserve">NILEPET, </w:t>
      </w:r>
      <w:r w:rsidR="00957082" w:rsidRPr="00526526">
        <w:rPr>
          <w:rFonts w:eastAsia="Calibri" w:cstheme="minorHAnsi"/>
          <w:lang w:val="en-GB"/>
        </w:rPr>
        <w:t xml:space="preserve">OPHIR and YOKAGAWA all signed up as delegates this week to </w:t>
      </w:r>
      <w:r w:rsidR="00AF794B" w:rsidRPr="00526526">
        <w:rPr>
          <w:rFonts w:eastAsia="Calibri" w:cstheme="minorHAnsi"/>
          <w:lang w:val="en-GB"/>
        </w:rPr>
        <w:t xml:space="preserve">attend </w:t>
      </w:r>
      <w:r w:rsidR="00957082" w:rsidRPr="00526526">
        <w:rPr>
          <w:rFonts w:eastAsia="Calibri" w:cstheme="minorHAnsi"/>
          <w:lang w:val="en-GB"/>
        </w:rPr>
        <w:t xml:space="preserve">the Ministers' Official East Africa Oil and Gas Summit (EAOGS) </w:t>
      </w:r>
      <w:hyperlink r:id="rId5" w:tgtFrame="_blank" w:history="1">
        <w:r w:rsidR="000D5B51">
          <w:rPr>
            <w:rFonts w:eastAsia="Calibri" w:cstheme="minorHAnsi"/>
            <w:lang w:val="en-GB"/>
          </w:rPr>
          <w:t>joining more than 100</w:t>
        </w:r>
        <w:r w:rsidR="00957082" w:rsidRPr="00526526">
          <w:rPr>
            <w:rFonts w:eastAsia="Calibri" w:cstheme="minorHAnsi"/>
            <w:lang w:val="en-GB"/>
          </w:rPr>
          <w:t xml:space="preserve"> companies</w:t>
        </w:r>
      </w:hyperlink>
      <w:r w:rsidR="00324D27">
        <w:rPr>
          <w:rFonts w:eastAsia="Calibri" w:cstheme="minorHAnsi"/>
          <w:lang w:val="en-GB"/>
        </w:rPr>
        <w:t xml:space="preserve"> who have already booked for</w:t>
      </w:r>
      <w:r w:rsidR="00957082" w:rsidRPr="00526526">
        <w:rPr>
          <w:rFonts w:eastAsia="Calibri" w:cstheme="minorHAnsi"/>
          <w:lang w:val="en-GB"/>
        </w:rPr>
        <w:t xml:space="preserve"> the official annual event for the Oi</w:t>
      </w:r>
      <w:r w:rsidR="00AF794B" w:rsidRPr="00526526">
        <w:rPr>
          <w:rFonts w:eastAsia="Calibri" w:cstheme="minorHAnsi"/>
          <w:lang w:val="en-GB"/>
        </w:rPr>
        <w:t>l &amp; Gas industry in East Africa taking place in Nairobi 13-14 November at the Intercon Nairobi.</w:t>
      </w:r>
      <w:r w:rsidR="00957082" w:rsidRPr="00AF794B">
        <w:rPr>
          <w:rFonts w:ascii="Arial" w:hAnsi="Arial" w:cs="Arial"/>
          <w:sz w:val="20"/>
          <w:szCs w:val="20"/>
          <w:lang w:val="en-GB"/>
        </w:rPr>
        <w:br/>
      </w:r>
      <w:r>
        <w:rPr>
          <w:rFonts w:ascii="Arial" w:hAnsi="Arial" w:cs="Arial"/>
          <w:sz w:val="20"/>
          <w:szCs w:val="20"/>
          <w:lang w:val="en-GB"/>
        </w:rPr>
        <w:br/>
      </w:r>
      <w:r w:rsidR="00583ECB">
        <w:rPr>
          <w:rFonts w:eastAsia="Calibri" w:cstheme="minorHAnsi"/>
          <w:lang w:val="en-GB"/>
        </w:rPr>
        <w:t xml:space="preserve">As the </w:t>
      </w:r>
      <w:r w:rsidR="00D97454" w:rsidRPr="00D97454">
        <w:rPr>
          <w:rFonts w:eastAsia="Calibri" w:cstheme="minorHAnsi"/>
          <w:lang w:val="en-GB"/>
        </w:rPr>
        <w:t>Ministers’ initiat</w:t>
      </w:r>
      <w:r w:rsidR="000D5B51">
        <w:rPr>
          <w:rFonts w:eastAsia="Calibri" w:cstheme="minorHAnsi"/>
          <w:lang w:val="en-GB"/>
        </w:rPr>
        <w:t xml:space="preserve">ive for the East Africa region EAOGS </w:t>
      </w:r>
      <w:r>
        <w:rPr>
          <w:rFonts w:ascii="Arial" w:hAnsi="Arial" w:cs="Arial"/>
          <w:sz w:val="20"/>
          <w:szCs w:val="20"/>
          <w:lang w:val="en-GB"/>
        </w:rPr>
        <w:t>l</w:t>
      </w:r>
      <w:r w:rsidRPr="00957082">
        <w:rPr>
          <w:rFonts w:ascii="Arial" w:hAnsi="Arial" w:cs="Arial"/>
          <w:sz w:val="20"/>
          <w:szCs w:val="20"/>
          <w:lang w:val="en-GB"/>
        </w:rPr>
        <w:t xml:space="preserve">ed by </w:t>
      </w:r>
      <w:hyperlink r:id="rId6" w:tgtFrame="_blank" w:history="1">
        <w:r w:rsidRPr="00AF794B">
          <w:rPr>
            <w:lang w:val="en-GB"/>
          </w:rPr>
          <w:t>Hon Prof SospeterMuhongo</w:t>
        </w:r>
      </w:hyperlink>
      <w:r w:rsidRPr="00957082">
        <w:rPr>
          <w:rFonts w:ascii="Arial" w:hAnsi="Arial" w:cs="Arial"/>
          <w:sz w:val="20"/>
          <w:szCs w:val="20"/>
          <w:lang w:val="en-GB"/>
        </w:rPr>
        <w:t xml:space="preserve">, Minister of Energy &amp; Minerals, Tanzania; </w:t>
      </w:r>
      <w:hyperlink r:id="rId7" w:tgtFrame="_blank" w:history="1">
        <w:r w:rsidRPr="00AF794B">
          <w:rPr>
            <w:lang w:val="en-GB"/>
          </w:rPr>
          <w:t>Hon. Stephen DhieuDau</w:t>
        </w:r>
      </w:hyperlink>
      <w:r w:rsidRPr="00957082">
        <w:rPr>
          <w:rFonts w:ascii="Arial" w:hAnsi="Arial" w:cs="Arial"/>
          <w:sz w:val="20"/>
          <w:szCs w:val="20"/>
          <w:lang w:val="en-GB"/>
        </w:rPr>
        <w:t>, Minister for Petroleum, Ene</w:t>
      </w:r>
      <w:r w:rsidR="000D5B51">
        <w:rPr>
          <w:rFonts w:ascii="Arial" w:hAnsi="Arial" w:cs="Arial"/>
          <w:sz w:val="20"/>
          <w:szCs w:val="20"/>
          <w:lang w:val="en-GB"/>
        </w:rPr>
        <w:t xml:space="preserve">rgy and Mining, South Sudan; Hon. Irene Muloni, </w:t>
      </w:r>
      <w:r w:rsidR="000D5B51" w:rsidRPr="000D5B51">
        <w:rPr>
          <w:rFonts w:ascii="Arial" w:hAnsi="Arial" w:cs="Arial"/>
          <w:sz w:val="20"/>
          <w:szCs w:val="20"/>
          <w:lang w:val="en-GB"/>
        </w:rPr>
        <w:t>Minist</w:t>
      </w:r>
      <w:r w:rsidR="000D5B51">
        <w:rPr>
          <w:rFonts w:ascii="Arial" w:hAnsi="Arial" w:cs="Arial"/>
          <w:sz w:val="20"/>
          <w:szCs w:val="20"/>
          <w:lang w:val="en-GB"/>
        </w:rPr>
        <w:t xml:space="preserve">er of Energy &amp; Minerals, Uganda; Hon. Abdul RazakNoormahomed, Vice-Minister, </w:t>
      </w:r>
      <w:r w:rsidR="000D5B51" w:rsidRPr="000D5B51">
        <w:rPr>
          <w:rFonts w:ascii="Arial" w:hAnsi="Arial" w:cs="Arial"/>
          <w:sz w:val="20"/>
          <w:szCs w:val="20"/>
          <w:lang w:val="en-GB"/>
        </w:rPr>
        <w:t>Ministry for Mineral Resources Mozambique</w:t>
      </w:r>
      <w:r w:rsidR="000D5B51">
        <w:rPr>
          <w:rFonts w:ascii="Arial" w:hAnsi="Arial" w:cs="Arial"/>
          <w:sz w:val="20"/>
          <w:szCs w:val="20"/>
          <w:lang w:val="en-GB"/>
        </w:rPr>
        <w:t xml:space="preserve"> and </w:t>
      </w:r>
      <w:hyperlink r:id="rId8" w:tgtFrame="_blank" w:history="1">
        <w:r w:rsidRPr="00AF794B">
          <w:rPr>
            <w:lang w:val="en-GB"/>
          </w:rPr>
          <w:t>Hon. KiraituMurungi</w:t>
        </w:r>
      </w:hyperlink>
      <w:r w:rsidR="000D5B51">
        <w:rPr>
          <w:rFonts w:ascii="Arial" w:hAnsi="Arial" w:cs="Arial"/>
          <w:sz w:val="20"/>
          <w:szCs w:val="20"/>
          <w:lang w:val="en-GB"/>
        </w:rPr>
        <w:t>, Minister for Energy, Kenya,</w:t>
      </w:r>
      <w:r>
        <w:rPr>
          <w:rFonts w:ascii="Arial" w:hAnsi="Arial" w:cs="Arial"/>
          <w:sz w:val="20"/>
          <w:szCs w:val="20"/>
          <w:lang w:val="en-GB"/>
        </w:rPr>
        <w:t xml:space="preserve"> EAOGS </w:t>
      </w:r>
      <w:r w:rsidR="00D97454" w:rsidRPr="00D97454">
        <w:rPr>
          <w:rFonts w:eastAsia="Calibri" w:cstheme="minorHAnsi"/>
          <w:lang w:val="en-GB"/>
        </w:rPr>
        <w:t xml:space="preserve">is the most senior annual event in the East Africa oil and gas calendar for 2012. With a planned opening by </w:t>
      </w:r>
      <w:r w:rsidR="00D97454" w:rsidRPr="00D97454">
        <w:rPr>
          <w:rFonts w:eastAsia="Calibri" w:cstheme="minorHAnsi"/>
          <w:i/>
          <w:lang w:val="en-GB"/>
        </w:rPr>
        <w:t>Prime Minister RailaOdinga</w:t>
      </w:r>
      <w:r w:rsidR="00D97454" w:rsidRPr="00D97454">
        <w:rPr>
          <w:rFonts w:eastAsia="Calibri" w:cstheme="minorHAnsi"/>
          <w:lang w:val="en-GB"/>
        </w:rPr>
        <w:t xml:space="preserve">, and </w:t>
      </w:r>
      <w:r w:rsidR="00D97454" w:rsidRPr="00D97454">
        <w:rPr>
          <w:rFonts w:eastAsia="Calibri" w:cstheme="minorHAnsi"/>
          <w:i/>
          <w:lang w:val="en-GB"/>
        </w:rPr>
        <w:t>President MwaiKibaki</w:t>
      </w:r>
      <w:r w:rsidR="000D5B51">
        <w:rPr>
          <w:rFonts w:eastAsia="Calibri" w:cstheme="minorHAnsi"/>
          <w:lang w:val="en-GB"/>
        </w:rPr>
        <w:t xml:space="preserve"> and </w:t>
      </w:r>
      <w:r w:rsidR="00D97454" w:rsidRPr="00D97454">
        <w:rPr>
          <w:rFonts w:eastAsia="Calibri" w:cstheme="minorHAnsi"/>
          <w:lang w:val="en-GB"/>
        </w:rPr>
        <w:t xml:space="preserve">attendance by all the </w:t>
      </w:r>
      <w:r w:rsidR="000D5B51">
        <w:rPr>
          <w:rFonts w:eastAsia="Calibri" w:cstheme="minorHAnsi"/>
          <w:lang w:val="en-GB"/>
        </w:rPr>
        <w:t xml:space="preserve">major </w:t>
      </w:r>
      <w:r w:rsidR="00D97454" w:rsidRPr="00D97454">
        <w:rPr>
          <w:rFonts w:eastAsia="Calibri" w:cstheme="minorHAnsi"/>
          <w:lang w:val="en-GB"/>
        </w:rPr>
        <w:t>Energy Ministers</w:t>
      </w:r>
      <w:r w:rsidR="000D5B51">
        <w:rPr>
          <w:rFonts w:eastAsia="Calibri" w:cstheme="minorHAnsi"/>
          <w:lang w:val="en-GB"/>
        </w:rPr>
        <w:t xml:space="preserve"> and senior oil and gas industry representatives</w:t>
      </w:r>
      <w:r w:rsidR="00D97454" w:rsidRPr="00D97454">
        <w:rPr>
          <w:rFonts w:eastAsia="Calibri" w:cstheme="minorHAnsi"/>
          <w:lang w:val="en-GB"/>
        </w:rPr>
        <w:t xml:space="preserve"> from across</w:t>
      </w:r>
      <w:r w:rsidR="000D5B51">
        <w:rPr>
          <w:rFonts w:eastAsia="Calibri" w:cstheme="minorHAnsi"/>
          <w:lang w:val="en-GB"/>
        </w:rPr>
        <w:t xml:space="preserve"> East Africa</w:t>
      </w:r>
      <w:r w:rsidR="00D97454" w:rsidRPr="00D97454">
        <w:rPr>
          <w:rFonts w:eastAsia="Calibri" w:cstheme="minorHAnsi"/>
          <w:lang w:val="en-GB"/>
        </w:rPr>
        <w:t xml:space="preserve">, </w:t>
      </w:r>
      <w:r>
        <w:rPr>
          <w:rFonts w:eastAsia="Calibri" w:cstheme="minorHAnsi"/>
          <w:lang w:val="en-GB"/>
        </w:rPr>
        <w:t>EAOGS</w:t>
      </w:r>
      <w:r w:rsidR="00D97454" w:rsidRPr="00D97454">
        <w:rPr>
          <w:rFonts w:eastAsia="Calibri" w:cstheme="minorHAnsi"/>
          <w:lang w:val="en-GB"/>
        </w:rPr>
        <w:t xml:space="preserve"> is the major annual international hub for the oil and ga</w:t>
      </w:r>
      <w:r w:rsidR="00D97454">
        <w:rPr>
          <w:rFonts w:eastAsia="Calibri" w:cstheme="minorHAnsi"/>
          <w:lang w:val="en-GB"/>
        </w:rPr>
        <w:t>s industry across East Africa.</w:t>
      </w:r>
    </w:p>
    <w:p w:rsidR="00D97454" w:rsidRDefault="00D97454" w:rsidP="00703FC8">
      <w:pPr>
        <w:spacing w:after="0" w:line="240" w:lineRule="auto"/>
        <w:ind w:right="101"/>
        <w:rPr>
          <w:rFonts w:eastAsia="Calibri" w:cstheme="minorHAnsi"/>
          <w:lang w:val="en-GB"/>
        </w:rPr>
      </w:pPr>
    </w:p>
    <w:p w:rsidR="000D5B51" w:rsidRDefault="00D97454" w:rsidP="00703FC8">
      <w:pPr>
        <w:spacing w:after="0" w:line="240" w:lineRule="auto"/>
        <w:ind w:right="101"/>
        <w:rPr>
          <w:rFonts w:eastAsia="Calibri" w:cstheme="minorHAnsi"/>
          <w:lang w:val="en-GB"/>
        </w:rPr>
      </w:pPr>
      <w:r>
        <w:rPr>
          <w:rFonts w:eastAsia="Calibri" w:cstheme="minorHAnsi"/>
          <w:lang w:val="en-GB"/>
        </w:rPr>
        <w:t>The Ministers</w:t>
      </w:r>
      <w:r w:rsidR="000D5B51">
        <w:rPr>
          <w:rFonts w:eastAsia="Calibri" w:cstheme="minorHAnsi"/>
          <w:lang w:val="en-GB"/>
        </w:rPr>
        <w:t xml:space="preserve"> from Tanzania, South Sudan, Uganda, Mozambique and </w:t>
      </w:r>
      <w:r>
        <w:rPr>
          <w:rFonts w:eastAsia="Calibri" w:cstheme="minorHAnsi"/>
          <w:lang w:val="en-GB"/>
        </w:rPr>
        <w:t xml:space="preserve">Kenya </w:t>
      </w:r>
      <w:r w:rsidR="001E5EEF">
        <w:rPr>
          <w:rFonts w:eastAsia="Calibri" w:cstheme="minorHAnsi"/>
          <w:lang w:val="en-GB"/>
        </w:rPr>
        <w:t>will be speaking in the Ministerial A</w:t>
      </w:r>
      <w:r>
        <w:rPr>
          <w:rFonts w:eastAsia="Calibri" w:cstheme="minorHAnsi"/>
          <w:lang w:val="en-GB"/>
        </w:rPr>
        <w:t>ddress on the key opportunities and challenges in the East Africa</w:t>
      </w:r>
      <w:r w:rsidR="00EB7DFE">
        <w:rPr>
          <w:rFonts w:eastAsia="Calibri" w:cstheme="minorHAnsi"/>
          <w:lang w:val="en-GB"/>
        </w:rPr>
        <w:t>n</w:t>
      </w:r>
      <w:r w:rsidR="000D5B51">
        <w:rPr>
          <w:rFonts w:eastAsia="Calibri" w:cstheme="minorHAnsi"/>
          <w:lang w:val="en-GB"/>
        </w:rPr>
        <w:t xml:space="preserve"> oil and gas industry and will all be leading delegations from their respective countries to the summit.</w:t>
      </w:r>
    </w:p>
    <w:p w:rsidR="000D5B51" w:rsidRDefault="000D5B51" w:rsidP="00703FC8">
      <w:pPr>
        <w:spacing w:after="0" w:line="240" w:lineRule="auto"/>
        <w:ind w:right="101"/>
        <w:rPr>
          <w:rFonts w:eastAsia="Calibri" w:cstheme="minorHAnsi"/>
          <w:lang w:val="en-GB"/>
        </w:rPr>
      </w:pPr>
    </w:p>
    <w:p w:rsidR="001101FB" w:rsidRDefault="000D5B51" w:rsidP="00703FC8">
      <w:pPr>
        <w:spacing w:after="0" w:line="240" w:lineRule="auto"/>
        <w:ind w:right="101"/>
        <w:rPr>
          <w:rFonts w:eastAsia="Calibri" w:cstheme="minorHAnsi"/>
          <w:lang w:val="en-GB"/>
        </w:rPr>
      </w:pPr>
      <w:r>
        <w:rPr>
          <w:rFonts w:eastAsia="Calibri" w:cstheme="minorHAnsi"/>
          <w:lang w:val="en-GB"/>
        </w:rPr>
        <w:t>Sp</w:t>
      </w:r>
      <w:r w:rsidR="00E911FC" w:rsidRPr="00E911FC">
        <w:rPr>
          <w:rFonts w:eastAsia="Calibri" w:cstheme="minorHAnsi"/>
          <w:lang w:val="en-GB"/>
        </w:rPr>
        <w:t xml:space="preserve">onsors for the summit include </w:t>
      </w:r>
      <w:r>
        <w:rPr>
          <w:rFonts w:eastAsia="Calibri" w:cstheme="minorHAnsi"/>
          <w:lang w:val="en-GB"/>
        </w:rPr>
        <w:t xml:space="preserve">NOC Kenya, Simba Energy, </w:t>
      </w:r>
      <w:r w:rsidR="00DB27C6">
        <w:rPr>
          <w:rFonts w:eastAsia="Calibri" w:cstheme="minorHAnsi"/>
          <w:lang w:val="en-GB"/>
        </w:rPr>
        <w:t xml:space="preserve">Bertling Logistics, </w:t>
      </w:r>
      <w:r>
        <w:rPr>
          <w:rFonts w:eastAsia="Calibri" w:cstheme="minorHAnsi"/>
          <w:lang w:val="en-GB"/>
        </w:rPr>
        <w:t xml:space="preserve">Newport Africa and Hybrid Solutions, </w:t>
      </w:r>
      <w:r w:rsidR="00E911FC">
        <w:rPr>
          <w:rFonts w:eastAsia="Calibri" w:cstheme="minorHAnsi"/>
          <w:lang w:val="en-GB"/>
        </w:rPr>
        <w:t>and m</w:t>
      </w:r>
      <w:r>
        <w:rPr>
          <w:rFonts w:eastAsia="Calibri" w:cstheme="minorHAnsi"/>
          <w:lang w:val="en-GB"/>
        </w:rPr>
        <w:t xml:space="preserve">ore </w:t>
      </w:r>
      <w:proofErr w:type="gramStart"/>
      <w:r>
        <w:rPr>
          <w:rFonts w:eastAsia="Calibri" w:cstheme="minorHAnsi"/>
          <w:lang w:val="en-GB"/>
        </w:rPr>
        <w:t>speaker</w:t>
      </w:r>
      <w:proofErr w:type="gramEnd"/>
      <w:r>
        <w:rPr>
          <w:rFonts w:eastAsia="Calibri" w:cstheme="minorHAnsi"/>
          <w:lang w:val="en-GB"/>
        </w:rPr>
        <w:t>,</w:t>
      </w:r>
      <w:bookmarkStart w:id="0" w:name="_GoBack"/>
      <w:bookmarkEnd w:id="0"/>
      <w:r w:rsidR="00E911FC" w:rsidRPr="00E911FC">
        <w:rPr>
          <w:rFonts w:eastAsia="Calibri" w:cstheme="minorHAnsi"/>
          <w:lang w:val="en-GB"/>
        </w:rPr>
        <w:t xml:space="preserve"> sponsor and</w:t>
      </w:r>
      <w:r>
        <w:rPr>
          <w:rFonts w:eastAsia="Calibri" w:cstheme="minorHAnsi"/>
          <w:lang w:val="en-GB"/>
        </w:rPr>
        <w:t xml:space="preserve"> the final</w:t>
      </w:r>
      <w:r w:rsidR="00E911FC" w:rsidRPr="00E911FC">
        <w:rPr>
          <w:rFonts w:eastAsia="Calibri" w:cstheme="minorHAnsi"/>
          <w:lang w:val="en-GB"/>
        </w:rPr>
        <w:t xml:space="preserve"> programme announcements </w:t>
      </w:r>
      <w:r>
        <w:rPr>
          <w:rFonts w:eastAsia="Calibri" w:cstheme="minorHAnsi"/>
          <w:lang w:val="en-GB"/>
        </w:rPr>
        <w:t xml:space="preserve">will be made this </w:t>
      </w:r>
      <w:r w:rsidR="00E911FC" w:rsidRPr="00E911FC">
        <w:rPr>
          <w:rFonts w:eastAsia="Calibri" w:cstheme="minorHAnsi"/>
          <w:lang w:val="en-GB"/>
        </w:rPr>
        <w:t xml:space="preserve">week as the momentum </w:t>
      </w:r>
      <w:r w:rsidR="00E911FC">
        <w:rPr>
          <w:rFonts w:eastAsia="Calibri" w:cstheme="minorHAnsi"/>
          <w:lang w:val="en-GB"/>
        </w:rPr>
        <w:t xml:space="preserve">builds </w:t>
      </w:r>
      <w:r w:rsidR="00E911FC" w:rsidRPr="00E911FC">
        <w:rPr>
          <w:rFonts w:eastAsia="Calibri" w:cstheme="minorHAnsi"/>
          <w:lang w:val="en-GB"/>
        </w:rPr>
        <w:t>in the</w:t>
      </w:r>
      <w:r w:rsidR="00E911FC">
        <w:rPr>
          <w:rFonts w:eastAsia="Calibri" w:cstheme="minorHAnsi"/>
          <w:lang w:val="en-GB"/>
        </w:rPr>
        <w:t xml:space="preserve"> final </w:t>
      </w:r>
      <w:r>
        <w:rPr>
          <w:rFonts w:eastAsia="Calibri" w:cstheme="minorHAnsi"/>
          <w:lang w:val="en-GB"/>
        </w:rPr>
        <w:t xml:space="preserve">3 week </w:t>
      </w:r>
      <w:r w:rsidR="00E911FC">
        <w:rPr>
          <w:rFonts w:eastAsia="Calibri" w:cstheme="minorHAnsi"/>
          <w:lang w:val="en-GB"/>
        </w:rPr>
        <w:t>count down to the summit.</w:t>
      </w:r>
    </w:p>
    <w:p w:rsidR="000D5B51" w:rsidRPr="00E911FC" w:rsidRDefault="000D5B51" w:rsidP="00703FC8">
      <w:pPr>
        <w:spacing w:after="0" w:line="240" w:lineRule="auto"/>
        <w:ind w:right="101"/>
        <w:rPr>
          <w:rFonts w:eastAsia="Calibri" w:cstheme="minorHAnsi"/>
          <w:lang w:val="en-GB"/>
        </w:rPr>
      </w:pPr>
    </w:p>
    <w:p w:rsidR="00AD72F3" w:rsidRPr="00583ECB" w:rsidRDefault="001E5EEF" w:rsidP="00703FC8">
      <w:pPr>
        <w:rPr>
          <w:rFonts w:eastAsia="Calibri" w:cstheme="minorHAnsi"/>
          <w:lang w:val="en-GB"/>
        </w:rPr>
      </w:pPr>
      <w:r w:rsidRPr="0006754A">
        <w:rPr>
          <w:rFonts w:eastAsia="Calibri" w:cstheme="minorHAnsi"/>
          <w:i/>
          <w:lang w:val="en-GB"/>
        </w:rPr>
        <w:t>''The EAOG Summit is the first in what will become a pivotal annual event of great investor and stakeholder interest. We invite both the regional and international oil and gas communities to join us in Nairobi, 12th to 14th November. I ask you to join me in wholeheartedly supporting this event''</w:t>
      </w:r>
      <w:r w:rsidR="00583ECB">
        <w:rPr>
          <w:rFonts w:eastAsia="Calibri" w:cstheme="minorHAnsi"/>
          <w:lang w:val="en-GB"/>
        </w:rPr>
        <w:t xml:space="preserve"> said </w:t>
      </w:r>
      <w:r w:rsidR="00CA17B7">
        <w:rPr>
          <w:rFonts w:eastAsia="Calibri" w:cstheme="minorHAnsi"/>
          <w:lang w:val="en-GB"/>
        </w:rPr>
        <w:t>Hon. KiraituMurungi</w:t>
      </w:r>
      <w:r w:rsidR="00583ECB">
        <w:rPr>
          <w:rFonts w:eastAsia="Calibri" w:cstheme="minorHAnsi"/>
          <w:lang w:val="en-GB"/>
        </w:rPr>
        <w:t xml:space="preserve">. He explained how the country is </w:t>
      </w:r>
      <w:r w:rsidR="00AD72F3" w:rsidRPr="00AD72F3">
        <w:rPr>
          <w:lang w:val="en-GB"/>
        </w:rPr>
        <w:t xml:space="preserve">keen to learn from the best practices around the world to guide the exploitation of oil in an effort to protect the country from the risks associated with oil. </w:t>
      </w:r>
      <w:r w:rsidR="00AD72F3" w:rsidRPr="0006754A">
        <w:rPr>
          <w:i/>
          <w:lang w:val="en-GB"/>
        </w:rPr>
        <w:t xml:space="preserve">“We are looking at countries like Abu Dhabi, Norway and Ghana which have managed their oil resources fairly well as examples. However, we want to make Kenya a case study of the best management of oil in the world,” </w:t>
      </w:r>
      <w:r w:rsidR="00AD72F3" w:rsidRPr="00AD72F3">
        <w:rPr>
          <w:lang w:val="en-GB"/>
        </w:rPr>
        <w:t xml:space="preserve">he said. </w:t>
      </w:r>
      <w:r w:rsidR="00583ECB">
        <w:rPr>
          <w:lang w:val="en-GB"/>
        </w:rPr>
        <w:t>Case studies on using oil revenues for a diverse economy</w:t>
      </w:r>
      <w:r w:rsidR="00CA17B7">
        <w:rPr>
          <w:lang w:val="en-GB"/>
        </w:rPr>
        <w:t xml:space="preserve"> are covered on the summit programme in session 4 on the impact of increasing oil and gas revenues for the region. </w:t>
      </w:r>
    </w:p>
    <w:p w:rsidR="00C21B52" w:rsidRDefault="00536206" w:rsidP="00703FC8">
      <w:pPr>
        <w:pStyle w:val="a3"/>
        <w:rPr>
          <w:rFonts w:asciiTheme="minorHAnsi" w:eastAsiaTheme="minorHAnsi" w:hAnsiTheme="minorHAnsi" w:cstheme="minorBidi"/>
          <w:color w:val="auto"/>
          <w:sz w:val="22"/>
          <w:szCs w:val="22"/>
          <w:lang w:val="en-GB" w:eastAsia="en-US"/>
        </w:rPr>
      </w:pPr>
      <w:r>
        <w:rPr>
          <w:rFonts w:asciiTheme="minorHAnsi" w:eastAsiaTheme="minorHAnsi" w:hAnsiTheme="minorHAnsi" w:cstheme="minorBidi"/>
          <w:color w:val="auto"/>
          <w:sz w:val="22"/>
          <w:szCs w:val="22"/>
          <w:lang w:val="en-GB" w:eastAsia="en-US"/>
        </w:rPr>
        <w:t xml:space="preserve">The </w:t>
      </w:r>
      <w:r w:rsidR="00526526">
        <w:rPr>
          <w:rFonts w:asciiTheme="minorHAnsi" w:eastAsiaTheme="minorHAnsi" w:hAnsiTheme="minorHAnsi" w:cstheme="minorBidi"/>
          <w:color w:val="auto"/>
          <w:sz w:val="22"/>
          <w:szCs w:val="22"/>
          <w:lang w:val="en-GB" w:eastAsia="en-US"/>
        </w:rPr>
        <w:t xml:space="preserve">EAOGS </w:t>
      </w:r>
      <w:r>
        <w:rPr>
          <w:rFonts w:asciiTheme="minorHAnsi" w:eastAsiaTheme="minorHAnsi" w:hAnsiTheme="minorHAnsi" w:cstheme="minorBidi"/>
          <w:color w:val="auto"/>
          <w:sz w:val="22"/>
          <w:szCs w:val="22"/>
          <w:lang w:val="en-GB" w:eastAsia="en-US"/>
        </w:rPr>
        <w:t xml:space="preserve">programme </w:t>
      </w:r>
      <w:r w:rsidR="00526526">
        <w:rPr>
          <w:rFonts w:asciiTheme="minorHAnsi" w:eastAsiaTheme="minorHAnsi" w:hAnsiTheme="minorHAnsi" w:cstheme="minorBidi"/>
          <w:color w:val="auto"/>
          <w:sz w:val="22"/>
          <w:szCs w:val="22"/>
          <w:lang w:val="en-GB" w:eastAsia="en-US"/>
        </w:rPr>
        <w:t xml:space="preserve">includes </w:t>
      </w:r>
      <w:r>
        <w:rPr>
          <w:rFonts w:asciiTheme="minorHAnsi" w:eastAsiaTheme="minorHAnsi" w:hAnsiTheme="minorHAnsi" w:cstheme="minorBidi"/>
          <w:color w:val="auto"/>
          <w:sz w:val="22"/>
          <w:szCs w:val="22"/>
          <w:lang w:val="en-GB" w:eastAsia="en-US"/>
        </w:rPr>
        <w:t>s</w:t>
      </w:r>
      <w:r w:rsidR="005E229C" w:rsidRPr="00AD72F3">
        <w:rPr>
          <w:rFonts w:asciiTheme="minorHAnsi" w:eastAsiaTheme="minorHAnsi" w:hAnsiTheme="minorHAnsi" w:cstheme="minorBidi"/>
          <w:color w:val="auto"/>
          <w:sz w:val="22"/>
          <w:szCs w:val="22"/>
          <w:lang w:val="en-GB" w:eastAsia="en-US"/>
        </w:rPr>
        <w:t xml:space="preserve">essions led by government and industry experts </w:t>
      </w:r>
      <w:r>
        <w:rPr>
          <w:rFonts w:asciiTheme="minorHAnsi" w:eastAsiaTheme="minorHAnsi" w:hAnsiTheme="minorHAnsi" w:cstheme="minorBidi"/>
          <w:color w:val="auto"/>
          <w:sz w:val="22"/>
          <w:szCs w:val="22"/>
          <w:lang w:val="en-GB" w:eastAsia="en-US"/>
        </w:rPr>
        <w:t xml:space="preserve">examining </w:t>
      </w:r>
      <w:r w:rsidR="005E229C" w:rsidRPr="00AD72F3">
        <w:rPr>
          <w:rFonts w:asciiTheme="minorHAnsi" w:eastAsiaTheme="minorHAnsi" w:hAnsiTheme="minorHAnsi" w:cstheme="minorBidi"/>
          <w:color w:val="auto"/>
          <w:sz w:val="22"/>
          <w:szCs w:val="22"/>
          <w:lang w:val="en-GB" w:eastAsia="en-US"/>
        </w:rPr>
        <w:t xml:space="preserve">the challenges and opportunities in East Africa from a government </w:t>
      </w:r>
      <w:r>
        <w:rPr>
          <w:rFonts w:asciiTheme="minorHAnsi" w:eastAsiaTheme="minorHAnsi" w:hAnsiTheme="minorHAnsi" w:cstheme="minorBidi"/>
          <w:color w:val="auto"/>
          <w:sz w:val="22"/>
          <w:szCs w:val="22"/>
          <w:lang w:val="en-GB" w:eastAsia="en-US"/>
        </w:rPr>
        <w:t>and private company perspective;</w:t>
      </w:r>
      <w:r w:rsidR="005E229C" w:rsidRPr="00AD72F3">
        <w:rPr>
          <w:rFonts w:asciiTheme="minorHAnsi" w:eastAsiaTheme="minorHAnsi" w:hAnsiTheme="minorHAnsi" w:cstheme="minorBidi"/>
          <w:color w:val="auto"/>
          <w:sz w:val="22"/>
          <w:szCs w:val="22"/>
          <w:lang w:val="en-GB" w:eastAsia="en-US"/>
        </w:rPr>
        <w:t xml:space="preserve"> finance, infrastructure projects, pipelines, LNG terminals, </w:t>
      </w:r>
      <w:r>
        <w:rPr>
          <w:rFonts w:asciiTheme="minorHAnsi" w:eastAsiaTheme="minorHAnsi" w:hAnsiTheme="minorHAnsi" w:cstheme="minorBidi"/>
          <w:color w:val="auto"/>
          <w:sz w:val="22"/>
          <w:szCs w:val="22"/>
          <w:lang w:val="en-GB" w:eastAsia="en-US"/>
        </w:rPr>
        <w:t xml:space="preserve">legislation, </w:t>
      </w:r>
      <w:r w:rsidR="005E229C" w:rsidRPr="00AD72F3">
        <w:rPr>
          <w:rFonts w:asciiTheme="minorHAnsi" w:eastAsiaTheme="minorHAnsi" w:hAnsiTheme="minorHAnsi" w:cstheme="minorBidi"/>
          <w:color w:val="auto"/>
          <w:sz w:val="22"/>
          <w:szCs w:val="22"/>
          <w:lang w:val="en-GB" w:eastAsia="en-US"/>
        </w:rPr>
        <w:t>security, local content, technology transfer and future projects.</w:t>
      </w:r>
    </w:p>
    <w:p w:rsidR="00B52026" w:rsidRPr="00D6619C" w:rsidRDefault="00B52026" w:rsidP="00703FC8">
      <w:pPr>
        <w:rPr>
          <w:b/>
          <w:sz w:val="18"/>
          <w:szCs w:val="18"/>
          <w:lang w:val="en-GB"/>
        </w:rPr>
      </w:pPr>
      <w:r w:rsidRPr="00D6619C">
        <w:rPr>
          <w:b/>
          <w:sz w:val="18"/>
          <w:szCs w:val="18"/>
          <w:lang w:val="en-GB"/>
        </w:rPr>
        <w:t>Press contact</w:t>
      </w:r>
      <w:r w:rsidRPr="00D6619C">
        <w:rPr>
          <w:b/>
          <w:sz w:val="18"/>
          <w:szCs w:val="18"/>
          <w:lang w:val="en-GB"/>
        </w:rPr>
        <w:br/>
      </w:r>
      <w:r w:rsidRPr="00D6619C">
        <w:rPr>
          <w:sz w:val="18"/>
          <w:szCs w:val="18"/>
          <w:lang w:val="en-GB"/>
        </w:rPr>
        <w:t>Rosie Topp, Global Event Partners Ltd</w:t>
      </w:r>
      <w:r w:rsidRPr="00D6619C">
        <w:rPr>
          <w:sz w:val="18"/>
          <w:szCs w:val="18"/>
          <w:lang w:val="en-GB"/>
        </w:rPr>
        <w:br/>
      </w:r>
      <w:hyperlink r:id="rId9" w:history="1">
        <w:r w:rsidRPr="00D6619C">
          <w:rPr>
            <w:rStyle w:val="a4"/>
            <w:sz w:val="18"/>
            <w:szCs w:val="18"/>
            <w:lang w:val="en-GB"/>
          </w:rPr>
          <w:t>rtopp@gep-events.com</w:t>
        </w:r>
      </w:hyperlink>
      <w:r w:rsidRPr="00D6619C">
        <w:rPr>
          <w:sz w:val="18"/>
          <w:szCs w:val="18"/>
          <w:lang w:val="en-GB"/>
        </w:rPr>
        <w:br/>
        <w:t>UK Direct line: 44 20 3488 1193</w:t>
      </w:r>
      <w:r w:rsidRPr="00D6619C">
        <w:rPr>
          <w:sz w:val="18"/>
          <w:szCs w:val="18"/>
          <w:lang w:val="en-GB"/>
        </w:rPr>
        <w:br/>
        <w:t>UK Mobile: +44 7581 130130</w:t>
      </w:r>
    </w:p>
    <w:p w:rsidR="00B52026" w:rsidRPr="00D6619C" w:rsidRDefault="00B52026" w:rsidP="00703FC8">
      <w:pPr>
        <w:rPr>
          <w:sz w:val="18"/>
          <w:szCs w:val="18"/>
          <w:lang w:val="en-GB"/>
        </w:rPr>
      </w:pPr>
      <w:r w:rsidRPr="00D6619C">
        <w:rPr>
          <w:b/>
          <w:sz w:val="18"/>
          <w:szCs w:val="18"/>
          <w:lang w:val="en-GB"/>
        </w:rPr>
        <w:t>Organisers</w:t>
      </w:r>
      <w:r w:rsidR="00526526">
        <w:rPr>
          <w:sz w:val="18"/>
          <w:szCs w:val="18"/>
          <w:lang w:val="en-GB"/>
        </w:rPr>
        <w:br/>
        <w:t xml:space="preserve">EAOGS </w:t>
      </w:r>
      <w:r w:rsidRPr="00D6619C">
        <w:rPr>
          <w:sz w:val="18"/>
          <w:szCs w:val="18"/>
          <w:lang w:val="en-GB"/>
        </w:rPr>
        <w:t xml:space="preserve">is organised by </w:t>
      </w:r>
      <w:r w:rsidR="00526526">
        <w:rPr>
          <w:b/>
          <w:bCs/>
          <w:sz w:val="18"/>
          <w:szCs w:val="18"/>
          <w:lang w:val="en-GB"/>
        </w:rPr>
        <w:t xml:space="preserve">Global Event Partners </w:t>
      </w:r>
      <w:r w:rsidRPr="00D6619C">
        <w:rPr>
          <w:b/>
          <w:bCs/>
          <w:sz w:val="18"/>
          <w:szCs w:val="18"/>
          <w:lang w:val="en-GB"/>
        </w:rPr>
        <w:t xml:space="preserve">Ltd </w:t>
      </w:r>
      <w:r w:rsidRPr="00D6619C">
        <w:rPr>
          <w:sz w:val="18"/>
          <w:szCs w:val="18"/>
          <w:lang w:val="en-GB"/>
        </w:rPr>
        <w:t xml:space="preserve">and is part of Global Event Partners Ltd headquartered in London. Global Event Partners (K) Ltd benefits from major support and ownership from our esteemed Partner Dr.MukhisaKituyi, Chairman of Global Event Partners (K) Ltd. Dr </w:t>
      </w:r>
      <w:r w:rsidR="00CA17B7" w:rsidRPr="00D6619C">
        <w:rPr>
          <w:sz w:val="18"/>
          <w:szCs w:val="18"/>
          <w:lang w:val="en-GB"/>
        </w:rPr>
        <w:t xml:space="preserve">MukhisaKituyi. </w:t>
      </w:r>
      <w:r w:rsidRPr="00D6619C">
        <w:rPr>
          <w:sz w:val="18"/>
          <w:szCs w:val="18"/>
          <w:lang w:val="en-GB"/>
        </w:rPr>
        <w:t xml:space="preserve">As a group, Global Event Partners Ltd has more than 40 years’ experience of delivering events of the highest quality and at the highest level for the oil &amp; gas industry, specifically working in Africa for the past 12 years. </w:t>
      </w:r>
    </w:p>
    <w:p w:rsidR="002D142C" w:rsidRPr="00D6619C" w:rsidRDefault="00B52026" w:rsidP="00703FC8">
      <w:pPr>
        <w:rPr>
          <w:sz w:val="18"/>
          <w:szCs w:val="18"/>
          <w:lang w:val="en-GB"/>
        </w:rPr>
      </w:pPr>
      <w:proofErr w:type="gramStart"/>
      <w:r w:rsidRPr="00D6619C">
        <w:rPr>
          <w:sz w:val="18"/>
          <w:szCs w:val="18"/>
          <w:lang w:val="en-GB"/>
        </w:rPr>
        <w:t>Corporate website :</w:t>
      </w:r>
      <w:proofErr w:type="gramEnd"/>
      <w:hyperlink r:id="rId10" w:history="1">
        <w:r w:rsidRPr="00D6619C">
          <w:rPr>
            <w:rStyle w:val="a4"/>
            <w:sz w:val="18"/>
            <w:szCs w:val="18"/>
            <w:lang w:val="en-GB"/>
          </w:rPr>
          <w:t>www.gep-events.com</w:t>
        </w:r>
      </w:hyperlink>
      <w:r w:rsidRPr="00D6619C">
        <w:rPr>
          <w:sz w:val="18"/>
          <w:szCs w:val="18"/>
          <w:lang w:val="en-GB"/>
        </w:rPr>
        <w:t xml:space="preserve">Event website </w:t>
      </w:r>
      <w:hyperlink r:id="rId11" w:history="1">
        <w:r w:rsidRPr="00D6619C">
          <w:rPr>
            <w:rStyle w:val="a4"/>
            <w:sz w:val="18"/>
            <w:szCs w:val="18"/>
            <w:lang w:val="en-GB"/>
          </w:rPr>
          <w:t>www.eaogs.com</w:t>
        </w:r>
      </w:hyperlink>
    </w:p>
    <w:sectPr w:rsidR="002D142C" w:rsidRPr="00D6619C" w:rsidSect="00B5202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06084"/>
    <w:multiLevelType w:val="hybridMultilevel"/>
    <w:tmpl w:val="C2780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842850"/>
    <w:rsid w:val="0006754A"/>
    <w:rsid w:val="000D5B51"/>
    <w:rsid w:val="001101FB"/>
    <w:rsid w:val="001E5EEF"/>
    <w:rsid w:val="00206D97"/>
    <w:rsid w:val="00211D97"/>
    <w:rsid w:val="00222D54"/>
    <w:rsid w:val="002D142C"/>
    <w:rsid w:val="00324D27"/>
    <w:rsid w:val="003F0505"/>
    <w:rsid w:val="00526526"/>
    <w:rsid w:val="00536206"/>
    <w:rsid w:val="00583ECB"/>
    <w:rsid w:val="005C010B"/>
    <w:rsid w:val="005C59FF"/>
    <w:rsid w:val="005E229C"/>
    <w:rsid w:val="00702AA9"/>
    <w:rsid w:val="00703FC8"/>
    <w:rsid w:val="00774534"/>
    <w:rsid w:val="00805F6D"/>
    <w:rsid w:val="00842850"/>
    <w:rsid w:val="00954AB2"/>
    <w:rsid w:val="00957082"/>
    <w:rsid w:val="00AA22C5"/>
    <w:rsid w:val="00AC5C3D"/>
    <w:rsid w:val="00AD72F3"/>
    <w:rsid w:val="00AF5223"/>
    <w:rsid w:val="00AF794B"/>
    <w:rsid w:val="00B52026"/>
    <w:rsid w:val="00BF6083"/>
    <w:rsid w:val="00C21B52"/>
    <w:rsid w:val="00C956AD"/>
    <w:rsid w:val="00CA17B7"/>
    <w:rsid w:val="00D6619C"/>
    <w:rsid w:val="00D91635"/>
    <w:rsid w:val="00D97454"/>
    <w:rsid w:val="00DB27C6"/>
    <w:rsid w:val="00E347B7"/>
    <w:rsid w:val="00E911FC"/>
    <w:rsid w:val="00EB7D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9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0505"/>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character" w:styleId="a4">
    <w:name w:val="Hyperlink"/>
    <w:basedOn w:val="a0"/>
    <w:uiPriority w:val="99"/>
    <w:unhideWhenUsed/>
    <w:rsid w:val="00B52026"/>
    <w:rPr>
      <w:color w:val="0000FF" w:themeColor="hyperlink"/>
      <w:u w:val="single"/>
    </w:rPr>
  </w:style>
  <w:style w:type="paragraph" w:styleId="a5">
    <w:name w:val="List Paragraph"/>
    <w:basedOn w:val="a"/>
    <w:uiPriority w:val="34"/>
    <w:qFormat/>
    <w:rsid w:val="00D97454"/>
    <w:pPr>
      <w:widowControl w:val="0"/>
      <w:ind w:left="720"/>
      <w:contextualSpacing/>
    </w:pPr>
    <w:rPr>
      <w:lang w:val="en-US"/>
    </w:rPr>
  </w:style>
  <w:style w:type="paragraph" w:styleId="2">
    <w:name w:val="Quote"/>
    <w:basedOn w:val="a"/>
    <w:next w:val="a"/>
    <w:link w:val="20"/>
    <w:uiPriority w:val="29"/>
    <w:qFormat/>
    <w:rsid w:val="00D97454"/>
    <w:pPr>
      <w:widowControl w:val="0"/>
    </w:pPr>
    <w:rPr>
      <w:i/>
      <w:iCs/>
      <w:color w:val="000000" w:themeColor="text1"/>
      <w:lang w:val="en-US"/>
    </w:rPr>
  </w:style>
  <w:style w:type="character" w:customStyle="1" w:styleId="20">
    <w:name w:val="Цитата 2 Знак"/>
    <w:basedOn w:val="a0"/>
    <w:link w:val="2"/>
    <w:uiPriority w:val="29"/>
    <w:rsid w:val="00D97454"/>
    <w:rPr>
      <w:i/>
      <w:iCs/>
      <w:color w:val="000000" w:themeColor="text1"/>
      <w:lang w:val="en-US"/>
    </w:rPr>
  </w:style>
  <w:style w:type="character" w:styleId="a6">
    <w:name w:val="Subtle Emphasis"/>
    <w:basedOn w:val="a0"/>
    <w:uiPriority w:val="19"/>
    <w:qFormat/>
    <w:rsid w:val="00D97454"/>
    <w:rPr>
      <w:i/>
      <w:iCs/>
      <w:color w:val="808080" w:themeColor="text1" w:themeTint="7F"/>
    </w:rPr>
  </w:style>
  <w:style w:type="paragraph" w:styleId="a7">
    <w:name w:val="Balloon Text"/>
    <w:basedOn w:val="a"/>
    <w:link w:val="a8"/>
    <w:uiPriority w:val="99"/>
    <w:semiHidden/>
    <w:unhideWhenUsed/>
    <w:rsid w:val="00D6619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661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0505"/>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character" w:styleId="Hyperlink">
    <w:name w:val="Hyperlink"/>
    <w:basedOn w:val="DefaultParagraphFont"/>
    <w:uiPriority w:val="99"/>
    <w:unhideWhenUsed/>
    <w:rsid w:val="00B52026"/>
    <w:rPr>
      <w:color w:val="0000FF" w:themeColor="hyperlink"/>
      <w:u w:val="single"/>
    </w:rPr>
  </w:style>
  <w:style w:type="paragraph" w:styleId="ListParagraph">
    <w:name w:val="List Paragraph"/>
    <w:basedOn w:val="Normal"/>
    <w:uiPriority w:val="34"/>
    <w:qFormat/>
    <w:rsid w:val="00D97454"/>
    <w:pPr>
      <w:widowControl w:val="0"/>
      <w:ind w:left="720"/>
      <w:contextualSpacing/>
    </w:pPr>
    <w:rPr>
      <w:lang w:val="en-US"/>
    </w:rPr>
  </w:style>
  <w:style w:type="paragraph" w:styleId="Quote">
    <w:name w:val="Quote"/>
    <w:basedOn w:val="Normal"/>
    <w:next w:val="Normal"/>
    <w:link w:val="QuoteChar"/>
    <w:uiPriority w:val="29"/>
    <w:qFormat/>
    <w:rsid w:val="00D97454"/>
    <w:pPr>
      <w:widowControl w:val="0"/>
    </w:pPr>
    <w:rPr>
      <w:i/>
      <w:iCs/>
      <w:color w:val="000000" w:themeColor="text1"/>
      <w:lang w:val="en-US"/>
    </w:rPr>
  </w:style>
  <w:style w:type="character" w:customStyle="1" w:styleId="QuoteChar">
    <w:name w:val="Quote Char"/>
    <w:basedOn w:val="DefaultParagraphFont"/>
    <w:link w:val="Quote"/>
    <w:uiPriority w:val="29"/>
    <w:rsid w:val="00D97454"/>
    <w:rPr>
      <w:i/>
      <w:iCs/>
      <w:color w:val="000000" w:themeColor="text1"/>
      <w:lang w:val="en-US"/>
    </w:rPr>
  </w:style>
  <w:style w:type="character" w:styleId="SubtleEmphasis">
    <w:name w:val="Subtle Emphasis"/>
    <w:basedOn w:val="DefaultParagraphFont"/>
    <w:uiPriority w:val="19"/>
    <w:qFormat/>
    <w:rsid w:val="00D97454"/>
    <w:rPr>
      <w:i/>
      <w:iCs/>
      <w:color w:val="808080" w:themeColor="text1" w:themeTint="7F"/>
    </w:rPr>
  </w:style>
  <w:style w:type="paragraph" w:styleId="BalloonText">
    <w:name w:val="Balloon Text"/>
    <w:basedOn w:val="Normal"/>
    <w:link w:val="BalloonTextChar"/>
    <w:uiPriority w:val="99"/>
    <w:semiHidden/>
    <w:unhideWhenUsed/>
    <w:rsid w:val="00D66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1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ogs.com/eaogs2012/East-Africa-Oil-Gas-Summit-Speak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aogs.com/eaogs2012/East-Africa-Oil-Gas-Summit-Speak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ogs.com/eaogs2012/East-Africa-Oil-Gas-Summit-Speakers" TargetMode="External"/><Relationship Id="rId11" Type="http://schemas.openxmlformats.org/officeDocument/2006/relationships/hyperlink" Target="http://www.eaogs.com" TargetMode="External"/><Relationship Id="rId5" Type="http://schemas.openxmlformats.org/officeDocument/2006/relationships/hyperlink" Target="http://www.eaogs.com/eaogs2012/summit" TargetMode="External"/><Relationship Id="rId10" Type="http://schemas.openxmlformats.org/officeDocument/2006/relationships/hyperlink" Target="http://www.gep-events.com" TargetMode="External"/><Relationship Id="rId4" Type="http://schemas.openxmlformats.org/officeDocument/2006/relationships/webSettings" Target="webSettings.xml"/><Relationship Id="rId9" Type="http://schemas.openxmlformats.org/officeDocument/2006/relationships/hyperlink" Target="mailto:rtopp@gep-events.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Vadim</cp:lastModifiedBy>
  <cp:revision>2</cp:revision>
  <dcterms:created xsi:type="dcterms:W3CDTF">2012-10-23T13:14:00Z</dcterms:created>
  <dcterms:modified xsi:type="dcterms:W3CDTF">2012-10-23T13:14:00Z</dcterms:modified>
</cp:coreProperties>
</file>