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7" w:rsidRPr="00B15DC3" w:rsidRDefault="00F603D7" w:rsidP="00F603D7">
      <w:pPr>
        <w:spacing w:line="360" w:lineRule="auto"/>
        <w:rPr>
          <w:rFonts w:ascii="Arial" w:hAnsi="Arial" w:cs="Arial"/>
          <w:b/>
          <w:sz w:val="20"/>
          <w:szCs w:val="20"/>
          <w:lang w:val="en-US"/>
        </w:rPr>
      </w:pPr>
      <w:r w:rsidRPr="00B15DC3">
        <w:rPr>
          <w:rFonts w:ascii="Arial" w:hAnsi="Arial" w:cs="Arial"/>
          <w:b/>
          <w:noProof/>
          <w:sz w:val="20"/>
          <w:szCs w:val="20"/>
          <w:lang w:val="en-US"/>
        </w:rPr>
        <w:drawing>
          <wp:inline distT="0" distB="0" distL="0" distR="0">
            <wp:extent cx="1524000" cy="683805"/>
            <wp:effectExtent l="19050" t="0" r="0" b="0"/>
            <wp:docPr id="2" name="Picture 1" descr="Tripp-Lite-Data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p-Lite-DataCenter.jpg"/>
                    <pic:cNvPicPr/>
                  </pic:nvPicPr>
                  <pic:blipFill>
                    <a:blip r:embed="rId4" cstate="print"/>
                    <a:stretch>
                      <a:fillRect/>
                    </a:stretch>
                  </pic:blipFill>
                  <pic:spPr>
                    <a:xfrm>
                      <a:off x="0" y="0"/>
                      <a:ext cx="1522480" cy="683123"/>
                    </a:xfrm>
                    <a:prstGeom prst="rect">
                      <a:avLst/>
                    </a:prstGeom>
                  </pic:spPr>
                </pic:pic>
              </a:graphicData>
            </a:graphic>
          </wp:inline>
        </w:drawing>
      </w:r>
    </w:p>
    <w:p w:rsidR="00F603D7" w:rsidRPr="00B15DC3" w:rsidRDefault="00F603D7" w:rsidP="00F603D7">
      <w:pPr>
        <w:pStyle w:val="NoSpacing"/>
        <w:jc w:val="right"/>
        <w:rPr>
          <w:rFonts w:cstheme="minorHAnsi"/>
          <w:sz w:val="20"/>
          <w:szCs w:val="20"/>
        </w:rPr>
      </w:pPr>
      <w:r w:rsidRPr="00B15DC3">
        <w:rPr>
          <w:rStyle w:val="Strong"/>
          <w:rFonts w:cstheme="minorHAnsi"/>
          <w:sz w:val="20"/>
          <w:szCs w:val="20"/>
        </w:rPr>
        <w:t xml:space="preserve">Media Contact </w:t>
      </w:r>
    </w:p>
    <w:p w:rsidR="00F603D7" w:rsidRPr="00B15DC3" w:rsidRDefault="00F603D7" w:rsidP="00F603D7">
      <w:pPr>
        <w:pStyle w:val="NoSpacing"/>
        <w:jc w:val="right"/>
        <w:rPr>
          <w:rFonts w:cstheme="minorHAnsi"/>
          <w:sz w:val="20"/>
          <w:szCs w:val="20"/>
        </w:rPr>
      </w:pPr>
      <w:r w:rsidRPr="00B15DC3">
        <w:rPr>
          <w:rFonts w:cstheme="minorHAnsi"/>
          <w:sz w:val="20"/>
          <w:szCs w:val="20"/>
        </w:rPr>
        <w:t>Crystal Pierce</w:t>
      </w:r>
    </w:p>
    <w:p w:rsidR="00F603D7" w:rsidRPr="00B15DC3" w:rsidRDefault="00F603D7" w:rsidP="00F603D7">
      <w:pPr>
        <w:pStyle w:val="NoSpacing"/>
        <w:jc w:val="right"/>
        <w:rPr>
          <w:rFonts w:cstheme="minorHAnsi"/>
          <w:sz w:val="20"/>
          <w:szCs w:val="20"/>
        </w:rPr>
      </w:pPr>
      <w:r w:rsidRPr="00B15DC3">
        <w:rPr>
          <w:rFonts w:cstheme="minorHAnsi"/>
          <w:sz w:val="20"/>
          <w:szCs w:val="20"/>
        </w:rPr>
        <w:t xml:space="preserve">Public relations </w:t>
      </w:r>
    </w:p>
    <w:p w:rsidR="00F603D7" w:rsidRPr="00B15DC3" w:rsidRDefault="00F603D7" w:rsidP="00F603D7">
      <w:pPr>
        <w:pStyle w:val="NoSpacing"/>
        <w:jc w:val="right"/>
        <w:rPr>
          <w:rFonts w:cstheme="minorHAnsi"/>
          <w:sz w:val="20"/>
          <w:szCs w:val="20"/>
        </w:rPr>
      </w:pPr>
      <w:r w:rsidRPr="00B15DC3">
        <w:rPr>
          <w:rFonts w:cstheme="minorHAnsi"/>
          <w:sz w:val="20"/>
          <w:szCs w:val="20"/>
        </w:rPr>
        <w:t xml:space="preserve">Tripp Lite </w:t>
      </w:r>
      <w:r w:rsidRPr="00B15DC3">
        <w:rPr>
          <w:rFonts w:cstheme="minorHAnsi"/>
          <w:sz w:val="20"/>
          <w:szCs w:val="20"/>
        </w:rPr>
        <w:br/>
        <w:t>Tel: 1(773) 869-1511</w:t>
      </w:r>
    </w:p>
    <w:p w:rsidR="00F603D7" w:rsidRPr="00B15DC3" w:rsidRDefault="00F603D7" w:rsidP="00F603D7">
      <w:pPr>
        <w:pStyle w:val="NoSpacing"/>
        <w:jc w:val="right"/>
        <w:rPr>
          <w:rFonts w:cstheme="minorHAnsi"/>
          <w:sz w:val="20"/>
          <w:szCs w:val="20"/>
        </w:rPr>
      </w:pPr>
      <w:r w:rsidRPr="00B15DC3">
        <w:rPr>
          <w:rFonts w:cstheme="minorHAnsi"/>
          <w:sz w:val="20"/>
          <w:szCs w:val="20"/>
        </w:rPr>
        <w:t>Crystal_Pierce@tripplite.com</w:t>
      </w:r>
    </w:p>
    <w:p w:rsidR="00F603D7" w:rsidRPr="00B15DC3" w:rsidRDefault="00F603D7" w:rsidP="00F603D7">
      <w:pPr>
        <w:spacing w:line="360" w:lineRule="auto"/>
        <w:rPr>
          <w:rFonts w:asciiTheme="minorHAnsi" w:hAnsiTheme="minorHAnsi" w:cstheme="minorHAnsi"/>
          <w:b/>
          <w:sz w:val="30"/>
          <w:szCs w:val="30"/>
          <w:lang w:val="en-US"/>
        </w:rPr>
      </w:pPr>
    </w:p>
    <w:p w:rsidR="00F603D7" w:rsidRPr="00B15DC3" w:rsidRDefault="00F603D7" w:rsidP="00F603D7">
      <w:pPr>
        <w:pStyle w:val="NormalWeb"/>
        <w:jc w:val="center"/>
        <w:rPr>
          <w:rFonts w:asciiTheme="minorHAnsi" w:hAnsiTheme="minorHAnsi" w:cstheme="minorHAnsi"/>
          <w:b/>
          <w:color w:val="000000" w:themeColor="text1"/>
          <w:sz w:val="30"/>
          <w:szCs w:val="30"/>
        </w:rPr>
      </w:pPr>
      <w:r w:rsidRPr="00B15DC3">
        <w:rPr>
          <w:rFonts w:asciiTheme="minorHAnsi" w:hAnsiTheme="minorHAnsi" w:cstheme="minorHAnsi"/>
          <w:b/>
          <w:color w:val="000000" w:themeColor="text1"/>
          <w:sz w:val="30"/>
          <w:szCs w:val="30"/>
        </w:rPr>
        <w:t>Tripp Lite &amp;</w:t>
      </w:r>
      <w:r w:rsidR="002A3868" w:rsidRPr="00B15DC3">
        <w:rPr>
          <w:rFonts w:asciiTheme="minorHAnsi" w:hAnsiTheme="minorHAnsi" w:cstheme="minorHAnsi"/>
          <w:b/>
          <w:color w:val="000000" w:themeColor="text1"/>
          <w:sz w:val="30"/>
          <w:szCs w:val="30"/>
        </w:rPr>
        <w:t xml:space="preserve"> MITSUMI IT Distribution</w:t>
      </w:r>
      <w:r w:rsidRPr="00B15DC3">
        <w:rPr>
          <w:rFonts w:asciiTheme="minorHAnsi" w:hAnsiTheme="minorHAnsi" w:cstheme="minorHAnsi"/>
          <w:b/>
          <w:color w:val="000000" w:themeColor="text1"/>
          <w:sz w:val="30"/>
          <w:szCs w:val="30"/>
        </w:rPr>
        <w:t xml:space="preserve"> Enter into a Strategic Distribution A</w:t>
      </w:r>
      <w:r w:rsidR="002F3813">
        <w:rPr>
          <w:rFonts w:asciiTheme="minorHAnsi" w:hAnsiTheme="minorHAnsi" w:cstheme="minorHAnsi"/>
          <w:b/>
          <w:color w:val="000000" w:themeColor="text1"/>
          <w:sz w:val="30"/>
          <w:szCs w:val="30"/>
        </w:rPr>
        <w:t>greement</w:t>
      </w:r>
    </w:p>
    <w:p w:rsidR="00F603D7" w:rsidRPr="00B15DC3" w:rsidRDefault="00F603D7" w:rsidP="00F603D7">
      <w:pPr>
        <w:spacing w:line="360" w:lineRule="auto"/>
        <w:jc w:val="center"/>
        <w:rPr>
          <w:rFonts w:ascii="Arial" w:hAnsi="Arial" w:cs="Arial"/>
          <w:b/>
          <w:color w:val="000000" w:themeColor="text1"/>
          <w:lang w:val="en-US"/>
        </w:rPr>
      </w:pPr>
    </w:p>
    <w:p w:rsidR="00F603D7" w:rsidRPr="00B15DC3" w:rsidRDefault="00F603D7" w:rsidP="00F603D7">
      <w:pPr>
        <w:spacing w:line="360" w:lineRule="auto"/>
        <w:jc w:val="center"/>
        <w:rPr>
          <w:rFonts w:asciiTheme="minorHAnsi" w:hAnsiTheme="minorHAnsi" w:cstheme="minorHAnsi"/>
          <w:i/>
          <w:color w:val="000000" w:themeColor="text1"/>
          <w:sz w:val="26"/>
          <w:szCs w:val="26"/>
          <w:lang w:val="en-US"/>
        </w:rPr>
      </w:pPr>
      <w:r w:rsidRPr="00B15DC3">
        <w:rPr>
          <w:rFonts w:asciiTheme="minorHAnsi" w:hAnsiTheme="minorHAnsi" w:cstheme="minorHAnsi"/>
          <w:i/>
          <w:color w:val="000000" w:themeColor="text1"/>
          <w:sz w:val="26"/>
          <w:szCs w:val="26"/>
          <w:lang w:val="en-US"/>
        </w:rPr>
        <w:t xml:space="preserve">Partnership to leverage Tripp Lite’s leading </w:t>
      </w:r>
      <w:r w:rsidR="00DF79D5" w:rsidRPr="00B15DC3">
        <w:rPr>
          <w:rFonts w:asciiTheme="minorHAnsi" w:hAnsiTheme="minorHAnsi" w:cstheme="minorHAnsi"/>
          <w:i/>
          <w:color w:val="000000" w:themeColor="text1"/>
          <w:sz w:val="26"/>
          <w:szCs w:val="26"/>
          <w:lang w:val="en-US"/>
        </w:rPr>
        <w:t>UPS systems</w:t>
      </w:r>
      <w:r w:rsidRPr="00B15DC3">
        <w:rPr>
          <w:rFonts w:asciiTheme="minorHAnsi" w:hAnsiTheme="minorHAnsi" w:cstheme="minorHAnsi"/>
          <w:i/>
          <w:color w:val="000000" w:themeColor="text1"/>
          <w:sz w:val="26"/>
          <w:szCs w:val="26"/>
          <w:lang w:val="en-US"/>
        </w:rPr>
        <w:t xml:space="preserve"> through </w:t>
      </w:r>
      <w:r w:rsidR="006251E2" w:rsidRPr="00B15DC3">
        <w:rPr>
          <w:rFonts w:asciiTheme="minorHAnsi" w:hAnsiTheme="minorHAnsi" w:cstheme="minorHAnsi"/>
          <w:i/>
          <w:color w:val="000000" w:themeColor="text1"/>
          <w:sz w:val="26"/>
          <w:szCs w:val="26"/>
          <w:lang w:val="en-US"/>
        </w:rPr>
        <w:t xml:space="preserve">MITSUMI’s </w:t>
      </w:r>
      <w:r w:rsidRPr="00B15DC3">
        <w:rPr>
          <w:rFonts w:asciiTheme="minorHAnsi" w:hAnsiTheme="minorHAnsi" w:cstheme="minorHAnsi"/>
          <w:i/>
          <w:color w:val="000000" w:themeColor="text1"/>
          <w:sz w:val="26"/>
          <w:szCs w:val="26"/>
          <w:lang w:val="en-US"/>
        </w:rPr>
        <w:t xml:space="preserve">widespread distribution throughout East and West Africa </w:t>
      </w:r>
    </w:p>
    <w:p w:rsidR="00F603D7" w:rsidRPr="00B15DC3" w:rsidRDefault="00F603D7" w:rsidP="00F603D7">
      <w:pPr>
        <w:tabs>
          <w:tab w:val="left" w:pos="2340"/>
        </w:tabs>
        <w:rPr>
          <w:rFonts w:asciiTheme="minorHAnsi" w:hAnsiTheme="minorHAnsi" w:cstheme="minorHAnsi"/>
          <w:b/>
          <w:color w:val="000000" w:themeColor="text1"/>
          <w:sz w:val="22"/>
          <w:szCs w:val="22"/>
          <w:lang w:val="en-US"/>
        </w:rPr>
      </w:pPr>
      <w:r w:rsidRPr="00B15DC3">
        <w:rPr>
          <w:rFonts w:asciiTheme="minorHAnsi" w:hAnsiTheme="minorHAnsi" w:cstheme="minorHAnsi"/>
          <w:b/>
          <w:color w:val="000000" w:themeColor="text1"/>
          <w:sz w:val="22"/>
          <w:szCs w:val="22"/>
          <w:lang w:val="en-US"/>
        </w:rPr>
        <w:t>FOR IMMEDIATE RELEASE</w:t>
      </w:r>
    </w:p>
    <w:p w:rsidR="00F603D7" w:rsidRPr="00B15DC3" w:rsidRDefault="00F603D7" w:rsidP="00F603D7">
      <w:pPr>
        <w:rPr>
          <w:b/>
          <w:color w:val="000000" w:themeColor="text1"/>
          <w:sz w:val="26"/>
          <w:szCs w:val="26"/>
          <w:lang w:val="en-US"/>
        </w:rPr>
      </w:pPr>
    </w:p>
    <w:p w:rsidR="00F603D7" w:rsidRPr="00B15DC3" w:rsidRDefault="00F603D7" w:rsidP="00B15DC3">
      <w:pPr>
        <w:spacing w:line="480" w:lineRule="auto"/>
        <w:jc w:val="both"/>
        <w:rPr>
          <w:rFonts w:asciiTheme="minorHAnsi" w:hAnsiTheme="minorHAnsi" w:cstheme="minorHAnsi"/>
          <w:color w:val="000000" w:themeColor="text1"/>
          <w:sz w:val="22"/>
          <w:szCs w:val="22"/>
          <w:lang w:val="en-US"/>
        </w:rPr>
      </w:pPr>
      <w:r w:rsidRPr="00B15DC3">
        <w:rPr>
          <w:rFonts w:asciiTheme="minorHAnsi" w:hAnsiTheme="minorHAnsi" w:cstheme="minorHAnsi"/>
          <w:color w:val="000000" w:themeColor="text1"/>
          <w:sz w:val="22"/>
          <w:szCs w:val="22"/>
          <w:lang w:val="en-US"/>
        </w:rPr>
        <w:t xml:space="preserve">Chicago, IL </w:t>
      </w:r>
      <w:r w:rsidR="002D5ECB" w:rsidRPr="00B15DC3">
        <w:rPr>
          <w:rFonts w:asciiTheme="minorHAnsi" w:hAnsiTheme="minorHAnsi" w:cstheme="minorHAnsi"/>
          <w:color w:val="000000" w:themeColor="text1"/>
          <w:sz w:val="22"/>
          <w:szCs w:val="22"/>
          <w:lang w:val="en-US"/>
        </w:rPr>
        <w:t>(</w:t>
      </w:r>
      <w:r w:rsidR="003C5575">
        <w:rPr>
          <w:rFonts w:asciiTheme="minorHAnsi" w:hAnsiTheme="minorHAnsi" w:cstheme="minorHAnsi"/>
          <w:color w:val="000000" w:themeColor="text1"/>
          <w:sz w:val="22"/>
          <w:szCs w:val="22"/>
          <w:lang w:val="en-US"/>
        </w:rPr>
        <w:t>November</w:t>
      </w:r>
      <w:r w:rsidR="002529F9">
        <w:rPr>
          <w:rFonts w:asciiTheme="minorHAnsi" w:hAnsiTheme="minorHAnsi" w:cstheme="minorHAnsi"/>
          <w:color w:val="000000" w:themeColor="text1"/>
          <w:sz w:val="22"/>
          <w:szCs w:val="22"/>
          <w:lang w:val="en-US"/>
        </w:rPr>
        <w:t xml:space="preserve"> 2</w:t>
      </w:r>
      <w:r w:rsidR="00FA3D94">
        <w:rPr>
          <w:rFonts w:asciiTheme="minorHAnsi" w:hAnsiTheme="minorHAnsi" w:cstheme="minorHAnsi"/>
          <w:color w:val="000000" w:themeColor="text1"/>
          <w:sz w:val="22"/>
          <w:szCs w:val="22"/>
          <w:lang w:val="en-US"/>
        </w:rPr>
        <w:t>2</w:t>
      </w:r>
      <w:r w:rsidR="00FA3D94" w:rsidRPr="00FA3D94">
        <w:rPr>
          <w:rFonts w:asciiTheme="minorHAnsi" w:hAnsiTheme="minorHAnsi" w:cstheme="minorHAnsi"/>
          <w:color w:val="000000" w:themeColor="text1"/>
          <w:sz w:val="22"/>
          <w:szCs w:val="22"/>
          <w:vertAlign w:val="superscript"/>
          <w:lang w:val="en-US"/>
        </w:rPr>
        <w:t>nd</w:t>
      </w:r>
      <w:r w:rsidR="00FA3D94">
        <w:rPr>
          <w:rFonts w:asciiTheme="minorHAnsi" w:hAnsiTheme="minorHAnsi" w:cstheme="minorHAnsi"/>
          <w:color w:val="000000" w:themeColor="text1"/>
          <w:sz w:val="22"/>
          <w:szCs w:val="22"/>
          <w:lang w:val="en-US"/>
        </w:rPr>
        <w:t xml:space="preserve"> </w:t>
      </w:r>
      <w:r w:rsidR="003C5575">
        <w:rPr>
          <w:rFonts w:asciiTheme="minorHAnsi" w:hAnsiTheme="minorHAnsi" w:cstheme="minorHAnsi"/>
          <w:color w:val="000000" w:themeColor="text1"/>
          <w:sz w:val="22"/>
          <w:szCs w:val="22"/>
          <w:lang w:val="en-US"/>
        </w:rPr>
        <w:t xml:space="preserve">2012 </w:t>
      </w:r>
      <w:r w:rsidRPr="00B15DC3">
        <w:rPr>
          <w:rFonts w:asciiTheme="minorHAnsi" w:hAnsiTheme="minorHAnsi" w:cstheme="minorHAnsi"/>
          <w:color w:val="000000" w:themeColor="text1"/>
          <w:sz w:val="22"/>
          <w:szCs w:val="22"/>
          <w:lang w:val="en-US"/>
        </w:rPr>
        <w:t xml:space="preserve">)-- Tripp </w:t>
      </w:r>
      <w:proofErr w:type="spellStart"/>
      <w:r w:rsidRPr="00B15DC3">
        <w:rPr>
          <w:rFonts w:asciiTheme="minorHAnsi" w:hAnsiTheme="minorHAnsi" w:cstheme="minorHAnsi"/>
          <w:color w:val="000000" w:themeColor="text1"/>
          <w:sz w:val="22"/>
          <w:szCs w:val="22"/>
          <w:lang w:val="en-US"/>
        </w:rPr>
        <w:t>Lite</w:t>
      </w:r>
      <w:proofErr w:type="spellEnd"/>
      <w:r w:rsidRPr="00B15DC3">
        <w:rPr>
          <w:rFonts w:asciiTheme="minorHAnsi" w:hAnsiTheme="minorHAnsi" w:cstheme="minorHAnsi"/>
          <w:color w:val="000000" w:themeColor="text1"/>
          <w:sz w:val="22"/>
          <w:szCs w:val="22"/>
          <w:lang w:val="en-US"/>
        </w:rPr>
        <w:t xml:space="preserve">, a world leading manufacturer of power protection, connectivity, and infrastructure equipment has entered into a strategic distribution agreement with </w:t>
      </w:r>
      <w:r w:rsidR="006251E2" w:rsidRPr="00B15DC3">
        <w:rPr>
          <w:rFonts w:asciiTheme="minorHAnsi" w:hAnsiTheme="minorHAnsi" w:cstheme="minorHAnsi"/>
          <w:color w:val="000000" w:themeColor="text1"/>
          <w:sz w:val="22"/>
          <w:szCs w:val="22"/>
          <w:lang w:val="en-US"/>
        </w:rPr>
        <w:t>MITSUMI Distribution</w:t>
      </w:r>
      <w:r w:rsidRPr="00B15DC3">
        <w:rPr>
          <w:rFonts w:asciiTheme="minorHAnsi" w:hAnsiTheme="minorHAnsi" w:cstheme="minorHAnsi"/>
          <w:color w:val="000000" w:themeColor="text1"/>
          <w:sz w:val="22"/>
          <w:szCs w:val="22"/>
          <w:lang w:val="en-US"/>
        </w:rPr>
        <w:t xml:space="preserve">, </w:t>
      </w:r>
      <w:r w:rsidR="002A3868" w:rsidRPr="00B15DC3">
        <w:rPr>
          <w:rFonts w:asciiTheme="minorHAnsi" w:hAnsiTheme="minorHAnsi" w:cstheme="minorHAnsi"/>
          <w:color w:val="000000" w:themeColor="text1"/>
          <w:sz w:val="22"/>
          <w:szCs w:val="22"/>
          <w:lang w:val="en-US"/>
        </w:rPr>
        <w:t>one of the Africa’s largest IT distributors</w:t>
      </w:r>
      <w:r w:rsidR="00C265D0" w:rsidRPr="00B15DC3">
        <w:rPr>
          <w:rFonts w:asciiTheme="minorHAnsi" w:hAnsiTheme="minorHAnsi" w:cstheme="minorHAnsi"/>
          <w:color w:val="000000" w:themeColor="text1"/>
          <w:sz w:val="22"/>
          <w:szCs w:val="22"/>
          <w:lang w:val="en-US"/>
        </w:rPr>
        <w:t>.</w:t>
      </w:r>
      <w:r w:rsidRPr="00B15DC3">
        <w:rPr>
          <w:rFonts w:asciiTheme="minorHAnsi" w:hAnsiTheme="minorHAnsi" w:cstheme="minorHAnsi"/>
          <w:color w:val="000000" w:themeColor="text1"/>
          <w:sz w:val="22"/>
          <w:szCs w:val="22"/>
          <w:lang w:val="en-US"/>
        </w:rPr>
        <w:t xml:space="preserve"> The move is part of Tripp Lite’s continuing efforts to position itself across the rapidly developing IT markets in East and West Africa while also establishing itself as a leading brand offering </w:t>
      </w:r>
      <w:r w:rsidR="006D14FC" w:rsidRPr="00B15DC3">
        <w:rPr>
          <w:rFonts w:asciiTheme="minorHAnsi" w:hAnsiTheme="minorHAnsi" w:cstheme="minorHAnsi"/>
          <w:color w:val="000000" w:themeColor="text1"/>
          <w:sz w:val="22"/>
          <w:szCs w:val="22"/>
          <w:lang w:val="en-US"/>
        </w:rPr>
        <w:t xml:space="preserve"> a </w:t>
      </w:r>
      <w:r w:rsidR="00027678" w:rsidRPr="00B15DC3">
        <w:rPr>
          <w:rFonts w:asciiTheme="minorHAnsi" w:hAnsiTheme="minorHAnsi" w:cstheme="minorHAnsi"/>
          <w:color w:val="000000" w:themeColor="text1"/>
          <w:sz w:val="22"/>
          <w:szCs w:val="22"/>
          <w:lang w:val="en-US"/>
        </w:rPr>
        <w:t xml:space="preserve">large selection of  UPS systems. </w:t>
      </w:r>
      <w:r w:rsidRPr="00B15DC3">
        <w:rPr>
          <w:rFonts w:asciiTheme="minorHAnsi" w:hAnsiTheme="minorHAnsi" w:cstheme="minorHAnsi"/>
          <w:color w:val="000000" w:themeColor="text1"/>
          <w:sz w:val="22"/>
          <w:szCs w:val="22"/>
          <w:lang w:val="en-US"/>
        </w:rPr>
        <w:t xml:space="preserve">Under the terms of the partnership, </w:t>
      </w:r>
      <w:r w:rsidR="002A3868" w:rsidRPr="00B15DC3">
        <w:rPr>
          <w:rFonts w:asciiTheme="minorHAnsi" w:hAnsiTheme="minorHAnsi" w:cstheme="minorHAnsi"/>
          <w:color w:val="000000" w:themeColor="text1"/>
          <w:sz w:val="22"/>
          <w:szCs w:val="22"/>
          <w:lang w:val="en-US"/>
        </w:rPr>
        <w:t>MITSUMI Distribution</w:t>
      </w:r>
      <w:r w:rsidRPr="00B15DC3">
        <w:rPr>
          <w:rFonts w:asciiTheme="minorHAnsi" w:hAnsiTheme="minorHAnsi" w:cstheme="minorHAnsi"/>
          <w:color w:val="000000" w:themeColor="text1"/>
          <w:sz w:val="22"/>
          <w:szCs w:val="22"/>
          <w:lang w:val="en-US"/>
        </w:rPr>
        <w:t xml:space="preserve"> will distribute </w:t>
      </w:r>
      <w:r w:rsidR="006D14FC" w:rsidRPr="00B15DC3">
        <w:rPr>
          <w:rFonts w:asciiTheme="minorHAnsi" w:hAnsiTheme="minorHAnsi" w:cstheme="minorHAnsi"/>
          <w:color w:val="000000" w:themeColor="text1"/>
          <w:sz w:val="22"/>
          <w:szCs w:val="22"/>
          <w:lang w:val="en-US"/>
        </w:rPr>
        <w:t xml:space="preserve">a </w:t>
      </w:r>
      <w:r w:rsidRPr="00B15DC3">
        <w:rPr>
          <w:rFonts w:asciiTheme="minorHAnsi" w:hAnsiTheme="minorHAnsi" w:cstheme="minorHAnsi"/>
          <w:color w:val="000000" w:themeColor="text1"/>
          <w:sz w:val="22"/>
          <w:szCs w:val="22"/>
          <w:lang w:val="en-US"/>
        </w:rPr>
        <w:t>wide range of</w:t>
      </w:r>
      <w:r w:rsidR="006D14FC" w:rsidRPr="00B15DC3">
        <w:rPr>
          <w:rFonts w:asciiTheme="minorHAnsi" w:hAnsiTheme="minorHAnsi" w:cstheme="minorHAnsi"/>
          <w:color w:val="000000" w:themeColor="text1"/>
          <w:sz w:val="22"/>
          <w:szCs w:val="22"/>
          <w:lang w:val="en-US"/>
        </w:rPr>
        <w:t xml:space="preserve"> Tripp Lite products, with a focus on </w:t>
      </w:r>
      <w:r w:rsidR="003300B1">
        <w:rPr>
          <w:rFonts w:asciiTheme="minorHAnsi" w:hAnsiTheme="minorHAnsi" w:cstheme="minorHAnsi"/>
          <w:color w:val="000000" w:themeColor="text1"/>
          <w:sz w:val="22"/>
          <w:szCs w:val="22"/>
          <w:lang w:val="en-US"/>
        </w:rPr>
        <w:t xml:space="preserve">single phase </w:t>
      </w:r>
      <w:r w:rsidR="006D14FC" w:rsidRPr="00B15DC3">
        <w:rPr>
          <w:rFonts w:asciiTheme="minorHAnsi" w:hAnsiTheme="minorHAnsi" w:cstheme="minorHAnsi"/>
          <w:color w:val="000000" w:themeColor="text1"/>
          <w:sz w:val="22"/>
          <w:szCs w:val="22"/>
          <w:lang w:val="en-US"/>
        </w:rPr>
        <w:t>UPS systems</w:t>
      </w:r>
      <w:r w:rsidR="003300B1">
        <w:rPr>
          <w:rFonts w:asciiTheme="minorHAnsi" w:hAnsiTheme="minorHAnsi" w:cstheme="minorHAnsi"/>
          <w:color w:val="000000" w:themeColor="text1"/>
          <w:sz w:val="22"/>
          <w:szCs w:val="22"/>
          <w:lang w:val="en-US"/>
        </w:rPr>
        <w:t xml:space="preserve"> (</w:t>
      </w:r>
      <w:r w:rsidR="003300B1" w:rsidRPr="003300B1">
        <w:rPr>
          <w:rFonts w:asciiTheme="minorHAnsi" w:hAnsiTheme="minorHAnsi" w:cstheme="minorHAnsi"/>
          <w:color w:val="000000" w:themeColor="text1"/>
          <w:sz w:val="22"/>
          <w:szCs w:val="22"/>
          <w:lang w:val="en-US"/>
        </w:rPr>
        <w:t>up to 20KVA</w:t>
      </w:r>
      <w:r w:rsidR="003300B1">
        <w:rPr>
          <w:rFonts w:asciiTheme="minorHAnsi" w:hAnsiTheme="minorHAnsi" w:cstheme="minorHAnsi"/>
          <w:color w:val="000000" w:themeColor="text1"/>
          <w:sz w:val="22"/>
          <w:szCs w:val="22"/>
          <w:lang w:val="en-US"/>
        </w:rPr>
        <w:t>)</w:t>
      </w:r>
      <w:r w:rsidR="00027678" w:rsidRPr="00B15DC3">
        <w:rPr>
          <w:rFonts w:asciiTheme="minorHAnsi" w:hAnsiTheme="minorHAnsi" w:cstheme="minorHAnsi"/>
          <w:color w:val="000000" w:themeColor="text1"/>
          <w:sz w:val="22"/>
          <w:szCs w:val="22"/>
          <w:lang w:val="en-US"/>
        </w:rPr>
        <w:t xml:space="preserve"> for small to medium businesses</w:t>
      </w:r>
      <w:r w:rsidRPr="00B15DC3">
        <w:rPr>
          <w:rFonts w:asciiTheme="minorHAnsi" w:hAnsiTheme="minorHAnsi" w:cstheme="minorHAnsi"/>
          <w:color w:val="000000" w:themeColor="text1"/>
          <w:sz w:val="22"/>
          <w:szCs w:val="22"/>
          <w:lang w:val="en-US"/>
        </w:rPr>
        <w:t>.</w:t>
      </w:r>
    </w:p>
    <w:p w:rsidR="00F603D7" w:rsidRPr="00B15DC3" w:rsidRDefault="00F603D7" w:rsidP="00B15DC3">
      <w:pPr>
        <w:spacing w:line="480" w:lineRule="auto"/>
        <w:jc w:val="both"/>
        <w:rPr>
          <w:rFonts w:asciiTheme="minorHAnsi" w:hAnsiTheme="minorHAnsi" w:cstheme="minorHAnsi"/>
          <w:color w:val="000000" w:themeColor="text1"/>
          <w:sz w:val="22"/>
          <w:szCs w:val="22"/>
          <w:lang w:val="en-US"/>
        </w:rPr>
      </w:pPr>
      <w:r w:rsidRPr="00B15DC3">
        <w:rPr>
          <w:rFonts w:asciiTheme="minorHAnsi" w:hAnsiTheme="minorHAnsi" w:cstheme="minorHAnsi"/>
          <w:color w:val="000000" w:themeColor="text1"/>
          <w:sz w:val="22"/>
          <w:szCs w:val="22"/>
          <w:lang w:val="en-US"/>
        </w:rPr>
        <w:t>Tripp Lite products and solutions promote significant savings from operational costs, seamless connectivity and a marked increase in productivity and efficiencies. The partnership will now allow</w:t>
      </w:r>
      <w:r w:rsidR="00F14E8E" w:rsidRPr="00B15DC3">
        <w:rPr>
          <w:rFonts w:asciiTheme="minorHAnsi" w:hAnsiTheme="minorHAnsi" w:cstheme="minorHAnsi"/>
          <w:color w:val="000000" w:themeColor="text1"/>
          <w:sz w:val="22"/>
          <w:szCs w:val="22"/>
          <w:lang w:val="en-US"/>
        </w:rPr>
        <w:t xml:space="preserve"> </w:t>
      </w:r>
      <w:r w:rsidR="002A3868" w:rsidRPr="00B15DC3">
        <w:rPr>
          <w:rFonts w:asciiTheme="minorHAnsi" w:hAnsiTheme="minorHAnsi" w:cstheme="minorHAnsi"/>
          <w:color w:val="000000" w:themeColor="text1"/>
          <w:sz w:val="22"/>
          <w:szCs w:val="22"/>
          <w:lang w:val="en-US"/>
        </w:rPr>
        <w:t xml:space="preserve">MITSUMI Distribution </w:t>
      </w:r>
      <w:r w:rsidRPr="00B15DC3">
        <w:rPr>
          <w:rFonts w:asciiTheme="minorHAnsi" w:hAnsiTheme="minorHAnsi" w:cstheme="minorHAnsi"/>
          <w:color w:val="000000" w:themeColor="text1"/>
          <w:sz w:val="22"/>
          <w:szCs w:val="22"/>
          <w:lang w:val="en-US"/>
        </w:rPr>
        <w:t xml:space="preserve">to leverage Tripp Lite </w:t>
      </w:r>
      <w:r w:rsidR="003809F3" w:rsidRPr="00B15DC3">
        <w:rPr>
          <w:rFonts w:asciiTheme="minorHAnsi" w:hAnsiTheme="minorHAnsi" w:cstheme="minorHAnsi"/>
          <w:color w:val="000000" w:themeColor="text1"/>
          <w:sz w:val="22"/>
          <w:szCs w:val="22"/>
          <w:lang w:val="en-US"/>
        </w:rPr>
        <w:t>solutions</w:t>
      </w:r>
      <w:r w:rsidRPr="00B15DC3">
        <w:rPr>
          <w:rFonts w:asciiTheme="minorHAnsi" w:hAnsiTheme="minorHAnsi" w:cstheme="minorHAnsi"/>
          <w:color w:val="000000" w:themeColor="text1"/>
          <w:sz w:val="22"/>
          <w:szCs w:val="22"/>
          <w:lang w:val="en-US"/>
        </w:rPr>
        <w:t xml:space="preserve"> along with other leading brands such as HP, Dell, Toshiba, Acer,</w:t>
      </w:r>
      <w:r w:rsidR="0005368E" w:rsidRPr="00B15DC3">
        <w:rPr>
          <w:rFonts w:asciiTheme="minorHAnsi" w:hAnsiTheme="minorHAnsi" w:cstheme="minorHAnsi"/>
          <w:color w:val="000000" w:themeColor="text1"/>
          <w:sz w:val="22"/>
          <w:szCs w:val="22"/>
          <w:lang w:val="en-US"/>
        </w:rPr>
        <w:t xml:space="preserve"> </w:t>
      </w:r>
      <w:r w:rsidR="002529F9">
        <w:rPr>
          <w:rFonts w:asciiTheme="minorHAnsi" w:hAnsiTheme="minorHAnsi" w:cstheme="minorHAnsi"/>
          <w:color w:val="000000" w:themeColor="text1"/>
          <w:sz w:val="22"/>
          <w:szCs w:val="22"/>
          <w:lang w:val="en-US"/>
        </w:rPr>
        <w:t xml:space="preserve">Western Digital, </w:t>
      </w:r>
      <w:r w:rsidR="0005368E" w:rsidRPr="00B15DC3">
        <w:rPr>
          <w:rFonts w:asciiTheme="minorHAnsi" w:hAnsiTheme="minorHAnsi" w:cstheme="minorHAnsi"/>
          <w:color w:val="000000" w:themeColor="text1"/>
          <w:sz w:val="22"/>
          <w:szCs w:val="22"/>
          <w:lang w:val="en-US"/>
        </w:rPr>
        <w:t>Lenovo,</w:t>
      </w:r>
      <w:r w:rsidRPr="00B15DC3">
        <w:rPr>
          <w:rFonts w:asciiTheme="minorHAnsi" w:hAnsiTheme="minorHAnsi" w:cstheme="minorHAnsi"/>
          <w:color w:val="000000" w:themeColor="text1"/>
          <w:sz w:val="22"/>
          <w:szCs w:val="22"/>
          <w:lang w:val="en-US"/>
        </w:rPr>
        <w:t xml:space="preserve"> </w:t>
      </w:r>
      <w:r w:rsidR="006C6782" w:rsidRPr="00B15DC3">
        <w:rPr>
          <w:rFonts w:asciiTheme="minorHAnsi" w:hAnsiTheme="minorHAnsi" w:cstheme="minorHAnsi"/>
          <w:color w:val="000000" w:themeColor="text1"/>
          <w:sz w:val="22"/>
          <w:szCs w:val="22"/>
          <w:lang w:val="en-US"/>
        </w:rPr>
        <w:t>Samsung</w:t>
      </w:r>
      <w:r w:rsidR="0005368E" w:rsidRPr="00B15DC3">
        <w:rPr>
          <w:rFonts w:asciiTheme="minorHAnsi" w:hAnsiTheme="minorHAnsi" w:cstheme="minorHAnsi"/>
          <w:color w:val="000000" w:themeColor="text1"/>
          <w:sz w:val="22"/>
          <w:szCs w:val="22"/>
          <w:lang w:val="en-US"/>
        </w:rPr>
        <w:t>, Microsoft</w:t>
      </w:r>
      <w:r w:rsidR="006C6782" w:rsidRPr="00B15DC3">
        <w:rPr>
          <w:rFonts w:asciiTheme="minorHAnsi" w:hAnsiTheme="minorHAnsi" w:cstheme="minorHAnsi"/>
          <w:color w:val="000000" w:themeColor="text1"/>
          <w:sz w:val="22"/>
          <w:szCs w:val="22"/>
          <w:lang w:val="en-US"/>
        </w:rPr>
        <w:t xml:space="preserve"> and </w:t>
      </w:r>
      <w:r w:rsidRPr="00B15DC3">
        <w:rPr>
          <w:rFonts w:asciiTheme="minorHAnsi" w:hAnsiTheme="minorHAnsi" w:cstheme="minorHAnsi"/>
          <w:color w:val="000000" w:themeColor="text1"/>
          <w:sz w:val="22"/>
          <w:szCs w:val="22"/>
          <w:lang w:val="en-US"/>
        </w:rPr>
        <w:t>Benq</w:t>
      </w:r>
      <w:r w:rsidR="003809F3" w:rsidRPr="00B15DC3">
        <w:rPr>
          <w:rFonts w:asciiTheme="minorHAnsi" w:hAnsiTheme="minorHAnsi" w:cstheme="minorHAnsi"/>
          <w:color w:val="000000" w:themeColor="text1"/>
          <w:sz w:val="22"/>
          <w:szCs w:val="22"/>
          <w:lang w:val="en-US"/>
        </w:rPr>
        <w:t>.</w:t>
      </w:r>
    </w:p>
    <w:p w:rsidR="00F603D7" w:rsidRPr="00B15DC3" w:rsidRDefault="00F839F9" w:rsidP="00B15DC3">
      <w:pPr>
        <w:spacing w:line="480" w:lineRule="auto"/>
        <w:jc w:val="both"/>
        <w:rPr>
          <w:rFonts w:asciiTheme="minorHAnsi" w:hAnsiTheme="minorHAnsi" w:cstheme="minorHAnsi"/>
          <w:color w:val="000000" w:themeColor="text1"/>
          <w:sz w:val="22"/>
          <w:szCs w:val="22"/>
          <w:lang w:val="en-US"/>
        </w:rPr>
      </w:pPr>
      <w:r w:rsidRPr="00B15DC3">
        <w:rPr>
          <w:rFonts w:asciiTheme="minorHAnsi" w:hAnsiTheme="minorHAnsi" w:cstheme="minorHAnsi"/>
          <w:color w:val="000000" w:themeColor="text1"/>
          <w:sz w:val="22"/>
          <w:szCs w:val="22"/>
          <w:lang w:val="en-US"/>
        </w:rPr>
        <w:lastRenderedPageBreak/>
        <w:t>“</w:t>
      </w:r>
      <w:r w:rsidR="00F603D7" w:rsidRPr="00B15DC3">
        <w:rPr>
          <w:rFonts w:asciiTheme="minorHAnsi" w:hAnsiTheme="minorHAnsi" w:cstheme="minorHAnsi"/>
          <w:color w:val="000000" w:themeColor="text1"/>
          <w:sz w:val="22"/>
          <w:szCs w:val="22"/>
          <w:lang w:val="en-US"/>
        </w:rPr>
        <w:t xml:space="preserve">Our new strategic partnership with  </w:t>
      </w:r>
      <w:r w:rsidR="006C6782" w:rsidRPr="00B15DC3">
        <w:rPr>
          <w:rFonts w:asciiTheme="minorHAnsi" w:hAnsiTheme="minorHAnsi" w:cstheme="minorHAnsi"/>
          <w:color w:val="000000" w:themeColor="text1"/>
          <w:sz w:val="22"/>
          <w:szCs w:val="22"/>
          <w:lang w:val="en-US"/>
        </w:rPr>
        <w:t xml:space="preserve">MITSUMI Distribution </w:t>
      </w:r>
      <w:r w:rsidR="00F603D7" w:rsidRPr="00B15DC3">
        <w:rPr>
          <w:rFonts w:asciiTheme="minorHAnsi" w:hAnsiTheme="minorHAnsi" w:cstheme="minorHAnsi"/>
          <w:color w:val="000000" w:themeColor="text1"/>
          <w:sz w:val="22"/>
          <w:szCs w:val="22"/>
          <w:lang w:val="en-US"/>
        </w:rPr>
        <w:t xml:space="preserve">ably positions Tripp Lite as a key provider of </w:t>
      </w:r>
      <w:r w:rsidR="00734FCF" w:rsidRPr="00B15DC3">
        <w:rPr>
          <w:rFonts w:asciiTheme="minorHAnsi" w:hAnsiTheme="minorHAnsi" w:cstheme="minorHAnsi"/>
          <w:color w:val="000000" w:themeColor="text1"/>
          <w:sz w:val="22"/>
          <w:szCs w:val="22"/>
          <w:lang w:val="en-US"/>
        </w:rPr>
        <w:t>UPS systems</w:t>
      </w:r>
      <w:r w:rsidR="00F603D7" w:rsidRPr="00B15DC3">
        <w:rPr>
          <w:rFonts w:asciiTheme="minorHAnsi" w:hAnsiTheme="minorHAnsi" w:cstheme="minorHAnsi"/>
          <w:color w:val="000000" w:themeColor="text1"/>
          <w:sz w:val="22"/>
          <w:szCs w:val="22"/>
          <w:lang w:val="en-US"/>
        </w:rPr>
        <w:t xml:space="preserve">" said Vipin Sharma, Vice President Middle East, Africa and CIS Sales, Tripp Lite. </w:t>
      </w:r>
      <w:r w:rsidR="001161CF" w:rsidRPr="00B15DC3">
        <w:rPr>
          <w:rFonts w:asciiTheme="minorHAnsi" w:hAnsiTheme="minorHAnsi" w:cstheme="minorHAnsi"/>
          <w:color w:val="000000" w:themeColor="text1"/>
          <w:sz w:val="22"/>
          <w:szCs w:val="22"/>
          <w:lang w:val="en-US"/>
        </w:rPr>
        <w:t>“MITSUMI</w:t>
      </w:r>
      <w:r w:rsidR="002A3868" w:rsidRPr="00B15DC3">
        <w:rPr>
          <w:rFonts w:asciiTheme="minorHAnsi" w:hAnsiTheme="minorHAnsi" w:cstheme="minorHAnsi"/>
          <w:color w:val="000000" w:themeColor="text1"/>
          <w:sz w:val="22"/>
          <w:szCs w:val="22"/>
          <w:lang w:val="en-US"/>
        </w:rPr>
        <w:t xml:space="preserve"> Distribution’s</w:t>
      </w:r>
      <w:r w:rsidRPr="00B15DC3">
        <w:rPr>
          <w:rFonts w:asciiTheme="minorHAnsi" w:hAnsiTheme="minorHAnsi" w:cstheme="minorHAnsi"/>
          <w:color w:val="000000" w:themeColor="text1"/>
          <w:sz w:val="22"/>
          <w:szCs w:val="22"/>
          <w:lang w:val="en-US"/>
        </w:rPr>
        <w:t xml:space="preserve"> relationship with more than 1000+ resellers across East and West Africa </w:t>
      </w:r>
      <w:r w:rsidR="003809F3" w:rsidRPr="00B15DC3">
        <w:rPr>
          <w:rFonts w:asciiTheme="minorHAnsi" w:hAnsiTheme="minorHAnsi" w:cstheme="minorHAnsi"/>
          <w:color w:val="000000" w:themeColor="text1"/>
          <w:sz w:val="22"/>
          <w:szCs w:val="22"/>
          <w:lang w:val="en-US"/>
        </w:rPr>
        <w:t xml:space="preserve">is the perfect vehicle for providing </w:t>
      </w:r>
      <w:r w:rsidR="00027678" w:rsidRPr="00B15DC3">
        <w:rPr>
          <w:rFonts w:asciiTheme="minorHAnsi" w:hAnsiTheme="minorHAnsi" w:cstheme="minorHAnsi"/>
          <w:color w:val="000000" w:themeColor="text1"/>
          <w:sz w:val="22"/>
          <w:szCs w:val="22"/>
          <w:lang w:val="en-US"/>
        </w:rPr>
        <w:t>all sizes of businesses with</w:t>
      </w:r>
      <w:r w:rsidR="003809F3" w:rsidRPr="00B15DC3">
        <w:rPr>
          <w:rFonts w:asciiTheme="minorHAnsi" w:hAnsiTheme="minorHAnsi" w:cstheme="minorHAnsi"/>
          <w:color w:val="000000" w:themeColor="text1"/>
          <w:sz w:val="22"/>
          <w:szCs w:val="22"/>
          <w:lang w:val="en-US"/>
        </w:rPr>
        <w:t xml:space="preserve"> top of the line Tripp Lite solutions that can help them achieve their growth goals.”</w:t>
      </w:r>
    </w:p>
    <w:p w:rsidR="00F603D7" w:rsidRPr="00B15DC3" w:rsidRDefault="00790397" w:rsidP="00B15DC3">
      <w:pPr>
        <w:spacing w:line="480" w:lineRule="auto"/>
        <w:jc w:val="both"/>
        <w:rPr>
          <w:rFonts w:asciiTheme="minorHAnsi" w:hAnsiTheme="minorHAnsi" w:cstheme="minorHAnsi"/>
          <w:color w:val="000000" w:themeColor="text1"/>
          <w:sz w:val="22"/>
          <w:szCs w:val="22"/>
          <w:lang w:val="en-US"/>
        </w:rPr>
      </w:pPr>
      <w:r w:rsidRPr="00B15DC3">
        <w:rPr>
          <w:rFonts w:asciiTheme="minorHAnsi" w:hAnsiTheme="minorHAnsi" w:cstheme="minorHAnsi"/>
          <w:color w:val="000000" w:themeColor="text1"/>
          <w:sz w:val="22"/>
          <w:szCs w:val="22"/>
          <w:lang w:val="en-US"/>
        </w:rPr>
        <w:t>On the desktop, in the data center, or wherever power and information flow, products and services that solve customers' problems and meet their highest expectations are the hallmarks of a Tripp Lite solution.</w:t>
      </w:r>
      <w:r w:rsidR="00F603D7" w:rsidRPr="00B15DC3">
        <w:rPr>
          <w:rFonts w:asciiTheme="minorHAnsi" w:hAnsiTheme="minorHAnsi" w:cstheme="minorHAnsi"/>
          <w:color w:val="000000" w:themeColor="text1"/>
          <w:sz w:val="22"/>
          <w:szCs w:val="22"/>
          <w:lang w:val="en-US"/>
        </w:rPr>
        <w:t xml:space="preserve">The company boasts a portfolio of over 2,500 products that allows its customers to organize, connect, control and protect IT and electronic equipment that are essential to their day-to-day operations. According to Tripp Lite senior executives, the decision to name </w:t>
      </w:r>
      <w:r w:rsidR="006C6782" w:rsidRPr="00B15DC3">
        <w:rPr>
          <w:rFonts w:asciiTheme="minorHAnsi" w:hAnsiTheme="minorHAnsi" w:cstheme="minorHAnsi"/>
          <w:color w:val="000000" w:themeColor="text1"/>
          <w:sz w:val="22"/>
          <w:szCs w:val="22"/>
          <w:lang w:val="en-US"/>
        </w:rPr>
        <w:t xml:space="preserve">MITSUMI Distribution </w:t>
      </w:r>
      <w:r w:rsidR="00F603D7" w:rsidRPr="00B15DC3">
        <w:rPr>
          <w:rFonts w:asciiTheme="minorHAnsi" w:hAnsiTheme="minorHAnsi" w:cstheme="minorHAnsi"/>
          <w:color w:val="000000" w:themeColor="text1"/>
          <w:sz w:val="22"/>
          <w:szCs w:val="22"/>
          <w:lang w:val="en-US"/>
        </w:rPr>
        <w:t>as its distributor was based on the company’s excellent reputation in the IT market.</w:t>
      </w:r>
    </w:p>
    <w:p w:rsidR="00F603D7" w:rsidRPr="00B15DC3" w:rsidRDefault="00F603D7" w:rsidP="00B15DC3">
      <w:pPr>
        <w:spacing w:line="480" w:lineRule="auto"/>
        <w:jc w:val="both"/>
        <w:rPr>
          <w:rFonts w:asciiTheme="minorHAnsi" w:hAnsiTheme="minorHAnsi" w:cstheme="minorHAnsi"/>
          <w:color w:val="000000" w:themeColor="text1"/>
          <w:sz w:val="22"/>
          <w:szCs w:val="22"/>
          <w:lang w:val="en-US"/>
        </w:rPr>
      </w:pPr>
    </w:p>
    <w:p w:rsidR="006C6782" w:rsidRPr="00B15DC3" w:rsidRDefault="006C6782" w:rsidP="00B15DC3">
      <w:pPr>
        <w:spacing w:line="480" w:lineRule="auto"/>
        <w:jc w:val="both"/>
        <w:rPr>
          <w:rFonts w:asciiTheme="minorHAnsi" w:hAnsiTheme="minorHAnsi" w:cstheme="minorHAnsi"/>
          <w:color w:val="000000" w:themeColor="text1"/>
          <w:sz w:val="22"/>
          <w:szCs w:val="22"/>
          <w:lang w:val="en-US"/>
        </w:rPr>
      </w:pPr>
      <w:r w:rsidRPr="00B15DC3">
        <w:rPr>
          <w:rFonts w:asciiTheme="minorHAnsi" w:hAnsiTheme="minorHAnsi" w:cstheme="minorHAnsi"/>
          <w:b/>
          <w:color w:val="000000" w:themeColor="text1"/>
          <w:sz w:val="22"/>
          <w:szCs w:val="22"/>
          <w:lang w:val="en-US"/>
        </w:rPr>
        <w:t xml:space="preserve">Mitesh Shah, Managing Director, MITSUMI Distribution </w:t>
      </w:r>
      <w:r w:rsidRPr="00B15DC3">
        <w:rPr>
          <w:rFonts w:asciiTheme="minorHAnsi" w:hAnsiTheme="minorHAnsi" w:cstheme="minorHAnsi"/>
          <w:color w:val="000000" w:themeColor="text1"/>
          <w:sz w:val="22"/>
          <w:szCs w:val="22"/>
          <w:lang w:val="en-US"/>
        </w:rPr>
        <w:t>said</w:t>
      </w:r>
      <w:r w:rsidR="001161CF">
        <w:rPr>
          <w:rFonts w:asciiTheme="minorHAnsi" w:hAnsiTheme="minorHAnsi" w:cstheme="minorHAnsi"/>
          <w:color w:val="000000" w:themeColor="text1"/>
          <w:sz w:val="22"/>
          <w:szCs w:val="22"/>
          <w:lang w:val="en-US"/>
        </w:rPr>
        <w:t xml:space="preserve"> </w:t>
      </w:r>
      <w:r w:rsidR="0005368E" w:rsidRPr="00B15DC3">
        <w:rPr>
          <w:rFonts w:asciiTheme="minorHAnsi" w:hAnsiTheme="minorHAnsi" w:cstheme="minorHAnsi"/>
          <w:color w:val="000000" w:themeColor="text1"/>
          <w:sz w:val="22"/>
          <w:szCs w:val="22"/>
          <w:lang w:val="en-US"/>
        </w:rPr>
        <w:t>“We are looking to onboard the e</w:t>
      </w:r>
      <w:r w:rsidR="007C77BB" w:rsidRPr="00B15DC3">
        <w:rPr>
          <w:rFonts w:asciiTheme="minorHAnsi" w:hAnsiTheme="minorHAnsi" w:cstheme="minorHAnsi"/>
          <w:color w:val="000000" w:themeColor="text1"/>
          <w:sz w:val="22"/>
          <w:szCs w:val="22"/>
          <w:lang w:val="en-US"/>
        </w:rPr>
        <w:t xml:space="preserve">ntire VAD portfolio by </w:t>
      </w:r>
      <w:r w:rsidR="0005368E" w:rsidRPr="00B15DC3">
        <w:rPr>
          <w:rFonts w:asciiTheme="minorHAnsi" w:hAnsiTheme="minorHAnsi" w:cstheme="minorHAnsi"/>
          <w:color w:val="000000" w:themeColor="text1"/>
          <w:sz w:val="22"/>
          <w:szCs w:val="22"/>
          <w:lang w:val="en-US"/>
        </w:rPr>
        <w:t>close of this year and Tripplite is a strategic partnership that</w:t>
      </w:r>
      <w:r w:rsidR="00C265D0" w:rsidRPr="00B15DC3">
        <w:rPr>
          <w:rFonts w:asciiTheme="minorHAnsi" w:hAnsiTheme="minorHAnsi" w:cstheme="minorHAnsi"/>
          <w:color w:val="000000" w:themeColor="text1"/>
          <w:sz w:val="22"/>
          <w:szCs w:val="22"/>
          <w:lang w:val="en-US"/>
        </w:rPr>
        <w:t xml:space="preserve"> will aid us in our mission of </w:t>
      </w:r>
      <w:r w:rsidR="002A3089" w:rsidRPr="00B15DC3">
        <w:rPr>
          <w:rFonts w:asciiTheme="minorHAnsi" w:hAnsiTheme="minorHAnsi" w:cstheme="minorHAnsi"/>
          <w:color w:val="000000" w:themeColor="text1"/>
          <w:sz w:val="22"/>
          <w:szCs w:val="22"/>
          <w:lang w:val="en-US"/>
        </w:rPr>
        <w:t>bringing appropriate</w:t>
      </w:r>
      <w:r w:rsidR="0005368E" w:rsidRPr="00B15DC3">
        <w:rPr>
          <w:rFonts w:asciiTheme="minorHAnsi" w:hAnsiTheme="minorHAnsi" w:cstheme="minorHAnsi"/>
          <w:color w:val="000000" w:themeColor="text1"/>
          <w:sz w:val="22"/>
          <w:szCs w:val="22"/>
          <w:lang w:val="en-US"/>
        </w:rPr>
        <w:t xml:space="preserve"> and cost effective solutions to Africa.”</w:t>
      </w:r>
    </w:p>
    <w:p w:rsidR="00F603D7" w:rsidRPr="00B15DC3" w:rsidRDefault="00F603D7" w:rsidP="00F603D7">
      <w:pPr>
        <w:spacing w:line="480" w:lineRule="auto"/>
        <w:jc w:val="center"/>
        <w:rPr>
          <w:rFonts w:asciiTheme="minorHAnsi" w:hAnsiTheme="minorHAnsi" w:cstheme="minorHAnsi"/>
          <w:color w:val="000000" w:themeColor="text1"/>
          <w:sz w:val="22"/>
          <w:szCs w:val="22"/>
          <w:lang w:val="en-US"/>
        </w:rPr>
      </w:pPr>
      <w:r w:rsidRPr="00B15DC3">
        <w:rPr>
          <w:rFonts w:asciiTheme="minorHAnsi" w:hAnsiTheme="minorHAnsi" w:cstheme="minorHAnsi"/>
          <w:color w:val="000000" w:themeColor="text1"/>
          <w:sz w:val="22"/>
          <w:szCs w:val="22"/>
          <w:lang w:val="en-US"/>
        </w:rPr>
        <w:t>-ends-</w:t>
      </w:r>
    </w:p>
    <w:p w:rsidR="00F603D7" w:rsidRPr="00B15DC3" w:rsidRDefault="00F603D7" w:rsidP="00F603D7">
      <w:pPr>
        <w:pStyle w:val="Heading2"/>
        <w:spacing w:line="360" w:lineRule="auto"/>
        <w:rPr>
          <w:rFonts w:asciiTheme="minorHAnsi" w:hAnsiTheme="minorHAnsi" w:cstheme="minorHAnsi"/>
          <w:bCs w:val="0"/>
          <w:color w:val="000000" w:themeColor="text1"/>
          <w:sz w:val="20"/>
          <w:szCs w:val="20"/>
          <w:u w:val="none"/>
          <w:lang w:val="en-US"/>
        </w:rPr>
      </w:pPr>
    </w:p>
    <w:p w:rsidR="00F603D7" w:rsidRPr="00B15DC3" w:rsidRDefault="00F603D7" w:rsidP="00F603D7">
      <w:pPr>
        <w:pStyle w:val="Heading2"/>
        <w:spacing w:line="360" w:lineRule="auto"/>
        <w:rPr>
          <w:rFonts w:asciiTheme="minorHAnsi" w:hAnsiTheme="minorHAnsi" w:cstheme="minorHAnsi"/>
          <w:color w:val="000000" w:themeColor="text1"/>
          <w:szCs w:val="18"/>
          <w:u w:val="none"/>
          <w:lang w:val="en-US"/>
        </w:rPr>
      </w:pPr>
      <w:r w:rsidRPr="00B15DC3">
        <w:rPr>
          <w:rFonts w:asciiTheme="minorHAnsi" w:hAnsiTheme="minorHAnsi" w:cstheme="minorHAnsi"/>
          <w:bCs w:val="0"/>
          <w:color w:val="000000" w:themeColor="text1"/>
          <w:szCs w:val="18"/>
          <w:u w:val="none"/>
          <w:lang w:val="en-US"/>
        </w:rPr>
        <w:t>About Tripp Lite</w:t>
      </w:r>
    </w:p>
    <w:p w:rsidR="00F603D7" w:rsidRPr="00B15DC3" w:rsidRDefault="00F603D7" w:rsidP="00F603D7">
      <w:pPr>
        <w:tabs>
          <w:tab w:val="left" w:pos="2250"/>
        </w:tabs>
        <w:spacing w:line="360" w:lineRule="auto"/>
        <w:jc w:val="both"/>
        <w:rPr>
          <w:rFonts w:asciiTheme="minorHAnsi" w:hAnsiTheme="minorHAnsi" w:cstheme="minorHAnsi"/>
          <w:b/>
          <w:color w:val="000000" w:themeColor="text1"/>
          <w:sz w:val="18"/>
          <w:szCs w:val="18"/>
          <w:lang w:val="en-US"/>
        </w:rPr>
      </w:pPr>
      <w:r w:rsidRPr="00B15DC3">
        <w:rPr>
          <w:rFonts w:asciiTheme="minorHAnsi" w:hAnsiTheme="minorHAnsi" w:cstheme="minorHAnsi"/>
          <w:color w:val="000000" w:themeColor="text1"/>
          <w:sz w:val="18"/>
          <w:szCs w:val="18"/>
          <w:lang w:val="en-US"/>
        </w:rPr>
        <w:t>Outstanding product reliability and exceptional service have been Tripp Lite trademarks for 90 years. As the world’s leading manufacturer of power protection equipment, Tripp Lite’s innovations include the first UPS system designed specifically for personal computers and the world’s most trusted premium surge suppressor—the Isobar</w:t>
      </w:r>
      <w:r w:rsidRPr="00B15DC3">
        <w:rPr>
          <w:rFonts w:asciiTheme="minorHAnsi" w:hAnsiTheme="minorHAnsi" w:cstheme="minorHAnsi"/>
          <w:color w:val="000000" w:themeColor="text1"/>
          <w:sz w:val="18"/>
          <w:szCs w:val="18"/>
          <w:vertAlign w:val="superscript"/>
          <w:lang w:val="en-US"/>
        </w:rPr>
        <w:t>®</w:t>
      </w:r>
      <w:r w:rsidRPr="00B15DC3">
        <w:rPr>
          <w:rFonts w:asciiTheme="minorHAnsi" w:hAnsiTheme="minorHAnsi" w:cstheme="minorHAnsi"/>
          <w:color w:val="000000" w:themeColor="text1"/>
          <w:sz w:val="18"/>
          <w:szCs w:val="18"/>
          <w:lang w:val="en-US"/>
        </w:rPr>
        <w:t>—with more than 16 million in use. Tripp Lite maintains the highest level of ready-to-ship inventory in the industry with more than 2,500 different products, including UPS systems, surge suppressors, line conditioners, power inverters, cables, connectivity products and network management accessories. Headquartered in Chicago, Illinois, Tripp Lite maintains a global presence with fully staffed offices worldwide. Tripp Lite’s vision is built on the bedrock of its values: unsurpassed reliability, enhanced service and the highest quality products available. Additional information, including a list of Tripp Lite sales offices and authorized reseller partners, can be found by by visiting Tripp Lite’s website: www.tripplite.com</w:t>
      </w:r>
    </w:p>
    <w:p w:rsidR="00F603D7" w:rsidRPr="00B15DC3" w:rsidRDefault="00F603D7" w:rsidP="00F603D7">
      <w:pPr>
        <w:spacing w:line="360" w:lineRule="auto"/>
        <w:rPr>
          <w:rFonts w:ascii="Arial" w:hAnsi="Arial" w:cs="Arial"/>
          <w:color w:val="000000" w:themeColor="text1"/>
          <w:sz w:val="18"/>
          <w:szCs w:val="18"/>
          <w:lang w:val="en-US"/>
        </w:rPr>
      </w:pPr>
    </w:p>
    <w:p w:rsidR="002A3868" w:rsidRPr="00B50B9A" w:rsidRDefault="002A3868" w:rsidP="00CB6AD4">
      <w:pPr>
        <w:pStyle w:val="Heading2"/>
        <w:rPr>
          <w:rFonts w:asciiTheme="minorHAnsi" w:hAnsiTheme="minorHAnsi" w:cstheme="minorHAnsi"/>
          <w:color w:val="000000" w:themeColor="text1"/>
          <w:szCs w:val="18"/>
          <w:u w:val="none"/>
        </w:rPr>
      </w:pPr>
      <w:r w:rsidRPr="00B50B9A">
        <w:rPr>
          <w:rFonts w:asciiTheme="minorHAnsi" w:hAnsiTheme="minorHAnsi" w:cstheme="minorHAnsi"/>
          <w:color w:val="000000" w:themeColor="text1"/>
          <w:szCs w:val="18"/>
          <w:u w:val="none"/>
        </w:rPr>
        <w:lastRenderedPageBreak/>
        <w:t>About MITSUMI IT Distribution:</w:t>
      </w:r>
    </w:p>
    <w:p w:rsidR="00B50B9A" w:rsidRPr="00B50B9A" w:rsidRDefault="00060B3E" w:rsidP="00B50B9A">
      <w:pPr>
        <w:rPr>
          <w:rFonts w:asciiTheme="minorHAnsi" w:hAnsiTheme="minorHAnsi" w:cstheme="minorHAnsi"/>
          <w:sz w:val="18"/>
          <w:szCs w:val="18"/>
        </w:rPr>
      </w:pPr>
      <w:hyperlink r:id="rId5" w:history="1">
        <w:r w:rsidR="00B50B9A" w:rsidRPr="00B50B9A">
          <w:rPr>
            <w:rStyle w:val="Hyperlink"/>
            <w:rFonts w:asciiTheme="minorHAnsi" w:hAnsiTheme="minorHAnsi" w:cstheme="minorHAnsi"/>
            <w:sz w:val="18"/>
            <w:szCs w:val="18"/>
          </w:rPr>
          <w:t>www.mitsumidistribution.com</w:t>
        </w:r>
      </w:hyperlink>
    </w:p>
    <w:p w:rsidR="00B50B9A" w:rsidRPr="00B50B9A" w:rsidRDefault="00B50B9A" w:rsidP="00B50B9A">
      <w:pPr>
        <w:rPr>
          <w:rFonts w:asciiTheme="minorHAnsi" w:hAnsiTheme="minorHAnsi" w:cstheme="minorHAnsi"/>
          <w:sz w:val="18"/>
          <w:szCs w:val="18"/>
        </w:rPr>
      </w:pPr>
    </w:p>
    <w:p w:rsidR="002A3868" w:rsidRPr="00B50B9A" w:rsidRDefault="002A3868" w:rsidP="00CB6AD4">
      <w:pPr>
        <w:pStyle w:val="Heading2"/>
        <w:rPr>
          <w:rFonts w:asciiTheme="minorHAnsi" w:hAnsiTheme="minorHAnsi" w:cstheme="minorHAnsi"/>
          <w:b w:val="0"/>
          <w:color w:val="000000" w:themeColor="text1"/>
          <w:szCs w:val="18"/>
          <w:u w:val="none"/>
          <w:shd w:val="clear" w:color="auto" w:fill="FFFFFF"/>
        </w:rPr>
      </w:pPr>
      <w:r w:rsidRPr="00B50B9A">
        <w:rPr>
          <w:rFonts w:asciiTheme="minorHAnsi" w:hAnsiTheme="minorHAnsi" w:cstheme="minorHAnsi"/>
          <w:b w:val="0"/>
          <w:color w:val="000000" w:themeColor="text1"/>
          <w:szCs w:val="18"/>
          <w:u w:val="none"/>
          <w:shd w:val="clear" w:color="auto" w:fill="FFFFFF"/>
        </w:rPr>
        <w:t>MITSUMI</w:t>
      </w:r>
      <w:r w:rsidR="002529F9">
        <w:rPr>
          <w:rFonts w:asciiTheme="minorHAnsi" w:hAnsiTheme="minorHAnsi" w:cstheme="minorHAnsi"/>
          <w:b w:val="0"/>
          <w:color w:val="000000" w:themeColor="text1"/>
          <w:szCs w:val="18"/>
          <w:u w:val="none"/>
          <w:shd w:val="clear" w:color="auto" w:fill="FFFFFF"/>
        </w:rPr>
        <w:t xml:space="preserve"> Computer Garage Ltd.</w:t>
      </w:r>
      <w:r w:rsidRPr="00B50B9A">
        <w:rPr>
          <w:rFonts w:asciiTheme="minorHAnsi" w:hAnsiTheme="minorHAnsi" w:cstheme="minorHAnsi"/>
          <w:b w:val="0"/>
          <w:color w:val="000000" w:themeColor="text1"/>
          <w:szCs w:val="18"/>
          <w:u w:val="none"/>
          <w:shd w:val="clear" w:color="auto" w:fill="FFFFFF"/>
        </w:rPr>
        <w:t xml:space="preserve"> was formed in Nairobi, Kenya in the year 1996 with the aim of introducing appropriate and affordable technologies to Africa and now 16 years on, we are a Pan Africa Distributor.</w:t>
      </w:r>
    </w:p>
    <w:p w:rsidR="002A3868" w:rsidRPr="00B15DC3" w:rsidRDefault="002A3868" w:rsidP="00CB6AD4">
      <w:pPr>
        <w:pStyle w:val="Heading2"/>
        <w:rPr>
          <w:rFonts w:asciiTheme="minorHAnsi" w:hAnsiTheme="minorHAnsi" w:cstheme="minorHAnsi"/>
          <w:b w:val="0"/>
          <w:color w:val="000000" w:themeColor="text1"/>
          <w:szCs w:val="18"/>
          <w:u w:val="none"/>
          <w:shd w:val="clear" w:color="auto" w:fill="FFFFFF"/>
        </w:rPr>
      </w:pPr>
      <w:r w:rsidRPr="00B50B9A">
        <w:rPr>
          <w:rFonts w:asciiTheme="minorHAnsi" w:hAnsiTheme="minorHAnsi" w:cstheme="minorHAnsi"/>
          <w:b w:val="0"/>
          <w:color w:val="000000" w:themeColor="text1"/>
          <w:szCs w:val="18"/>
          <w:u w:val="none"/>
          <w:shd w:val="clear" w:color="auto" w:fill="FFFFFF"/>
        </w:rPr>
        <w:t>We are authorized</w:t>
      </w:r>
      <w:r w:rsidRPr="00B15DC3">
        <w:rPr>
          <w:rFonts w:asciiTheme="minorHAnsi" w:hAnsiTheme="minorHAnsi" w:cstheme="minorHAnsi"/>
          <w:b w:val="0"/>
          <w:color w:val="000000" w:themeColor="text1"/>
          <w:szCs w:val="18"/>
          <w:u w:val="none"/>
          <w:shd w:val="clear" w:color="auto" w:fill="FFFFFF"/>
        </w:rPr>
        <w:t xml:space="preserve"> distributors for leading global IT hardware &amp; software brands. Our growing brand portfolio includes HP, Dell, Acer, </w:t>
      </w:r>
      <w:r w:rsidR="004D7216">
        <w:rPr>
          <w:rFonts w:asciiTheme="minorHAnsi" w:hAnsiTheme="minorHAnsi" w:cstheme="minorHAnsi"/>
          <w:b w:val="0"/>
          <w:color w:val="000000" w:themeColor="text1"/>
          <w:szCs w:val="18"/>
          <w:u w:val="none"/>
          <w:shd w:val="clear" w:color="auto" w:fill="FFFFFF"/>
        </w:rPr>
        <w:t xml:space="preserve">Lenovo, </w:t>
      </w:r>
      <w:r w:rsidRPr="00B15DC3">
        <w:rPr>
          <w:rFonts w:asciiTheme="minorHAnsi" w:hAnsiTheme="minorHAnsi" w:cstheme="minorHAnsi"/>
          <w:b w:val="0"/>
          <w:color w:val="000000" w:themeColor="text1"/>
          <w:szCs w:val="18"/>
          <w:u w:val="none"/>
          <w:shd w:val="clear" w:color="auto" w:fill="FFFFFF"/>
        </w:rPr>
        <w:t xml:space="preserve">Toshiba, Samsung, </w:t>
      </w:r>
      <w:r w:rsidR="002529F9">
        <w:rPr>
          <w:rFonts w:asciiTheme="minorHAnsi" w:hAnsiTheme="minorHAnsi" w:cstheme="minorHAnsi"/>
          <w:b w:val="0"/>
          <w:color w:val="000000" w:themeColor="text1"/>
          <w:szCs w:val="18"/>
          <w:u w:val="none"/>
          <w:shd w:val="clear" w:color="auto" w:fill="FFFFFF"/>
        </w:rPr>
        <w:t xml:space="preserve">Western Digital, </w:t>
      </w:r>
      <w:r w:rsidRPr="00B15DC3">
        <w:rPr>
          <w:rFonts w:asciiTheme="minorHAnsi" w:hAnsiTheme="minorHAnsi" w:cstheme="minorHAnsi"/>
          <w:b w:val="0"/>
          <w:color w:val="000000" w:themeColor="text1"/>
          <w:szCs w:val="18"/>
          <w:u w:val="none"/>
          <w:shd w:val="clear" w:color="auto" w:fill="FFFFFF"/>
        </w:rPr>
        <w:t xml:space="preserve">Tripplite, </w:t>
      </w:r>
      <w:proofErr w:type="spellStart"/>
      <w:r w:rsidRPr="00B15DC3">
        <w:rPr>
          <w:rFonts w:asciiTheme="minorHAnsi" w:hAnsiTheme="minorHAnsi" w:cstheme="minorHAnsi"/>
          <w:b w:val="0"/>
          <w:color w:val="000000" w:themeColor="text1"/>
          <w:szCs w:val="18"/>
          <w:u w:val="none"/>
          <w:shd w:val="clear" w:color="auto" w:fill="FFFFFF"/>
        </w:rPr>
        <w:t>BenQ</w:t>
      </w:r>
      <w:proofErr w:type="spellEnd"/>
      <w:r w:rsidRPr="00B15DC3">
        <w:rPr>
          <w:rFonts w:asciiTheme="minorHAnsi" w:hAnsiTheme="minorHAnsi" w:cstheme="minorHAnsi"/>
          <w:b w:val="0"/>
          <w:color w:val="000000" w:themeColor="text1"/>
          <w:szCs w:val="18"/>
          <w:u w:val="none"/>
          <w:shd w:val="clear" w:color="auto" w:fill="FFFFFF"/>
        </w:rPr>
        <w:t xml:space="preserve"> and Microsoft.</w:t>
      </w:r>
    </w:p>
    <w:p w:rsidR="002A3868" w:rsidRPr="00B15DC3" w:rsidRDefault="002A3868" w:rsidP="00CB6AD4">
      <w:pPr>
        <w:pStyle w:val="Heading2"/>
        <w:rPr>
          <w:rFonts w:asciiTheme="minorHAnsi" w:hAnsiTheme="minorHAnsi" w:cstheme="minorHAnsi"/>
          <w:b w:val="0"/>
          <w:color w:val="000000" w:themeColor="text1"/>
          <w:szCs w:val="18"/>
          <w:u w:val="none"/>
          <w:shd w:val="clear" w:color="auto" w:fill="FFFFFF"/>
        </w:rPr>
      </w:pPr>
      <w:r w:rsidRPr="00B15DC3">
        <w:rPr>
          <w:rFonts w:asciiTheme="minorHAnsi" w:hAnsiTheme="minorHAnsi" w:cstheme="minorHAnsi"/>
          <w:b w:val="0"/>
          <w:color w:val="000000" w:themeColor="text1"/>
          <w:szCs w:val="18"/>
          <w:u w:val="none"/>
          <w:shd w:val="clear" w:color="auto" w:fill="FFFFFF"/>
        </w:rPr>
        <w:t xml:space="preserve">As one of the Africa’s largest IT distributors, MITSUMI is the conduit through which the power of technology flows to 19 Countries in Africa. </w:t>
      </w:r>
    </w:p>
    <w:p w:rsidR="002A3868" w:rsidRPr="00B15DC3" w:rsidRDefault="002A3868" w:rsidP="00CB6AD4">
      <w:pPr>
        <w:pStyle w:val="Heading2"/>
        <w:rPr>
          <w:rFonts w:asciiTheme="minorHAnsi" w:hAnsiTheme="minorHAnsi" w:cstheme="minorHAnsi"/>
          <w:b w:val="0"/>
          <w:color w:val="000000" w:themeColor="text1"/>
          <w:szCs w:val="18"/>
          <w:u w:val="none"/>
        </w:rPr>
      </w:pPr>
      <w:r w:rsidRPr="00B15DC3">
        <w:rPr>
          <w:rStyle w:val="ff23"/>
          <w:rFonts w:asciiTheme="minorHAnsi" w:hAnsiTheme="minorHAnsi" w:cstheme="minorHAnsi"/>
          <w:b w:val="0"/>
          <w:color w:val="000000" w:themeColor="text1"/>
          <w:szCs w:val="18"/>
          <w:u w:val="none"/>
        </w:rPr>
        <w:t>M</w:t>
      </w:r>
      <w:r w:rsidR="0005368E" w:rsidRPr="00B15DC3">
        <w:rPr>
          <w:rStyle w:val="ff23"/>
          <w:rFonts w:asciiTheme="minorHAnsi" w:hAnsiTheme="minorHAnsi" w:cstheme="minorHAnsi"/>
          <w:b w:val="0"/>
          <w:color w:val="000000" w:themeColor="text1"/>
          <w:szCs w:val="18"/>
          <w:u w:val="none"/>
        </w:rPr>
        <w:t xml:space="preserve">ITSUMI is a leading and fast </w:t>
      </w:r>
      <w:r w:rsidRPr="00B15DC3">
        <w:rPr>
          <w:rStyle w:val="ff23"/>
          <w:rFonts w:asciiTheme="minorHAnsi" w:hAnsiTheme="minorHAnsi" w:cstheme="minorHAnsi"/>
          <w:b w:val="0"/>
          <w:color w:val="000000" w:themeColor="text1"/>
          <w:szCs w:val="18"/>
          <w:u w:val="none"/>
        </w:rPr>
        <w:t xml:space="preserve">growing technology distributor in Africa because of its </w:t>
      </w:r>
      <w:r w:rsidRPr="00B15DC3">
        <w:rPr>
          <w:rFonts w:asciiTheme="minorHAnsi" w:hAnsiTheme="minorHAnsi" w:cstheme="minorHAnsi"/>
          <w:b w:val="0"/>
          <w:color w:val="000000" w:themeColor="text1"/>
          <w:szCs w:val="18"/>
          <w:u w:val="none"/>
        </w:rPr>
        <w:t xml:space="preserve">Pan Africa distribution strategy/vision, aggressive expansion, </w:t>
      </w:r>
      <w:r w:rsidRPr="00B15DC3">
        <w:rPr>
          <w:rStyle w:val="ff23"/>
          <w:rFonts w:asciiTheme="minorHAnsi" w:hAnsiTheme="minorHAnsi" w:cstheme="minorHAnsi"/>
          <w:b w:val="0"/>
          <w:color w:val="000000" w:themeColor="text1"/>
          <w:szCs w:val="18"/>
          <w:u w:val="none"/>
        </w:rPr>
        <w:t xml:space="preserve">regional geographical coverage and extensive customer base. MITSUMI has its head office in Kenya and presence in </w:t>
      </w:r>
      <w:r w:rsidRPr="00B15DC3">
        <w:rPr>
          <w:rStyle w:val="apple-converted-space"/>
          <w:rFonts w:asciiTheme="minorHAnsi" w:eastAsiaTheme="majorEastAsia" w:hAnsiTheme="minorHAnsi" w:cstheme="minorHAnsi"/>
          <w:b w:val="0"/>
          <w:color w:val="000000" w:themeColor="text1"/>
          <w:szCs w:val="18"/>
          <w:u w:val="none"/>
          <w:shd w:val="clear" w:color="auto" w:fill="FFFFFF"/>
        </w:rPr>
        <w:t>Tanzania, Ethiopia, Uganda, Rwanda, DRC, South Suda</w:t>
      </w:r>
      <w:r w:rsidR="002529F9">
        <w:rPr>
          <w:rStyle w:val="apple-converted-space"/>
          <w:rFonts w:asciiTheme="minorHAnsi" w:eastAsiaTheme="majorEastAsia" w:hAnsiTheme="minorHAnsi" w:cstheme="minorHAnsi"/>
          <w:b w:val="0"/>
          <w:color w:val="000000" w:themeColor="text1"/>
          <w:szCs w:val="18"/>
          <w:u w:val="none"/>
          <w:shd w:val="clear" w:color="auto" w:fill="FFFFFF"/>
        </w:rPr>
        <w:t xml:space="preserve">n, Nigeria, Ghana, </w:t>
      </w:r>
      <w:r w:rsidRPr="00B15DC3">
        <w:rPr>
          <w:rStyle w:val="apple-converted-space"/>
          <w:rFonts w:asciiTheme="minorHAnsi" w:eastAsiaTheme="majorEastAsia" w:hAnsiTheme="minorHAnsi" w:cstheme="minorHAnsi"/>
          <w:b w:val="0"/>
          <w:color w:val="000000" w:themeColor="text1"/>
          <w:szCs w:val="18"/>
          <w:u w:val="none"/>
          <w:shd w:val="clear" w:color="auto" w:fill="FFFFFF"/>
        </w:rPr>
        <w:t>Benin, Algeria, Tunisia, Morocco, Mozambique, Zambia, Namibia, Mauritius and Madagascar</w:t>
      </w:r>
      <w:r w:rsidRPr="00B15DC3">
        <w:rPr>
          <w:rFonts w:asciiTheme="minorHAnsi" w:hAnsiTheme="minorHAnsi" w:cstheme="minorHAnsi"/>
          <w:b w:val="0"/>
          <w:color w:val="000000" w:themeColor="text1"/>
          <w:szCs w:val="18"/>
          <w:u w:val="none"/>
        </w:rPr>
        <w:t xml:space="preserve"> including strategic mother hub in Jebel Ali (U.A.E).</w:t>
      </w:r>
    </w:p>
    <w:p w:rsidR="002A3868" w:rsidRPr="00B15DC3" w:rsidRDefault="002A3868" w:rsidP="00CB6AD4">
      <w:pPr>
        <w:pStyle w:val="Heading2"/>
        <w:rPr>
          <w:rFonts w:asciiTheme="minorHAnsi" w:hAnsiTheme="minorHAnsi" w:cstheme="minorHAnsi"/>
          <w:b w:val="0"/>
          <w:color w:val="000000" w:themeColor="text1"/>
          <w:szCs w:val="18"/>
          <w:u w:val="none"/>
          <w:shd w:val="clear" w:color="auto" w:fill="FFFFFF"/>
        </w:rPr>
      </w:pPr>
      <w:r w:rsidRPr="00B15DC3">
        <w:rPr>
          <w:rFonts w:asciiTheme="minorHAnsi" w:hAnsiTheme="minorHAnsi" w:cstheme="minorHAnsi"/>
          <w:b w:val="0"/>
          <w:color w:val="000000" w:themeColor="text1"/>
          <w:szCs w:val="18"/>
          <w:u w:val="none"/>
        </w:rPr>
        <w:t xml:space="preserve"> </w:t>
      </w:r>
    </w:p>
    <w:p w:rsidR="002A3868" w:rsidRPr="00B15DC3" w:rsidRDefault="001655FD" w:rsidP="00CB6AD4">
      <w:pPr>
        <w:pStyle w:val="Heading2"/>
        <w:rPr>
          <w:rStyle w:val="apple-converted-space"/>
          <w:rFonts w:asciiTheme="minorHAnsi" w:eastAsiaTheme="majorEastAsia" w:hAnsiTheme="minorHAnsi" w:cstheme="minorHAnsi"/>
          <w:b w:val="0"/>
          <w:color w:val="000000" w:themeColor="text1"/>
          <w:szCs w:val="18"/>
          <w:u w:val="none"/>
          <w:shd w:val="clear" w:color="auto" w:fill="FFFFFF"/>
        </w:rPr>
      </w:pPr>
      <w:r w:rsidRPr="00B15DC3">
        <w:rPr>
          <w:rFonts w:asciiTheme="minorHAnsi" w:hAnsiTheme="minorHAnsi" w:cstheme="minorHAnsi"/>
          <w:b w:val="0"/>
          <w:color w:val="000000" w:themeColor="text1"/>
          <w:szCs w:val="18"/>
          <w:u w:val="none"/>
          <w:shd w:val="clear" w:color="auto" w:fill="FFFFFF"/>
        </w:rPr>
        <w:t>MITSUMI</w:t>
      </w:r>
      <w:r w:rsidR="0005368E" w:rsidRPr="00B15DC3">
        <w:rPr>
          <w:rFonts w:asciiTheme="minorHAnsi" w:hAnsiTheme="minorHAnsi" w:cstheme="minorHAnsi"/>
          <w:b w:val="0"/>
          <w:color w:val="000000" w:themeColor="text1"/>
          <w:szCs w:val="18"/>
          <w:u w:val="none"/>
          <w:shd w:val="clear" w:color="auto" w:fill="FFFFFF"/>
        </w:rPr>
        <w:t xml:space="preserve"> has </w:t>
      </w:r>
      <w:r w:rsidR="002A3868" w:rsidRPr="00B15DC3">
        <w:rPr>
          <w:rFonts w:asciiTheme="minorHAnsi" w:hAnsiTheme="minorHAnsi" w:cstheme="minorHAnsi"/>
          <w:b w:val="0"/>
          <w:color w:val="000000" w:themeColor="text1"/>
          <w:szCs w:val="18"/>
          <w:u w:val="none"/>
          <w:shd w:val="clear" w:color="auto" w:fill="FFFFFF"/>
        </w:rPr>
        <w:t xml:space="preserve">15 warehouses and 8 service centers in Africa. These capabilities help us reduce turnaround time in distributing products to the African markets. MITSUMI’s credit facilities to partners also consolidated its leadership advantage in Africa. </w:t>
      </w:r>
    </w:p>
    <w:p w:rsidR="00A96270" w:rsidRPr="00B15DC3" w:rsidRDefault="00A96270" w:rsidP="002A3868">
      <w:pPr>
        <w:pStyle w:val="Heading2"/>
        <w:spacing w:line="360" w:lineRule="auto"/>
        <w:rPr>
          <w:b w:val="0"/>
          <w:color w:val="000000" w:themeColor="text1"/>
          <w:u w:val="none"/>
        </w:rPr>
      </w:pPr>
    </w:p>
    <w:sectPr w:rsidR="00A96270" w:rsidRPr="00B15DC3" w:rsidSect="00A96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3D7"/>
    <w:rsid w:val="000124EA"/>
    <w:rsid w:val="00027678"/>
    <w:rsid w:val="0005368E"/>
    <w:rsid w:val="00060B3E"/>
    <w:rsid w:val="001161CF"/>
    <w:rsid w:val="001655FD"/>
    <w:rsid w:val="001A2EE8"/>
    <w:rsid w:val="00223E06"/>
    <w:rsid w:val="002529F9"/>
    <w:rsid w:val="002A01BE"/>
    <w:rsid w:val="002A3089"/>
    <w:rsid w:val="002A3868"/>
    <w:rsid w:val="002D5ECB"/>
    <w:rsid w:val="002F3813"/>
    <w:rsid w:val="00302481"/>
    <w:rsid w:val="003300B1"/>
    <w:rsid w:val="003809F3"/>
    <w:rsid w:val="003909C9"/>
    <w:rsid w:val="003C5575"/>
    <w:rsid w:val="004D7216"/>
    <w:rsid w:val="00537D3B"/>
    <w:rsid w:val="005B195F"/>
    <w:rsid w:val="006251E2"/>
    <w:rsid w:val="00634245"/>
    <w:rsid w:val="00686012"/>
    <w:rsid w:val="006C6782"/>
    <w:rsid w:val="006D14FC"/>
    <w:rsid w:val="00734FCF"/>
    <w:rsid w:val="007518E1"/>
    <w:rsid w:val="00774BAE"/>
    <w:rsid w:val="00790397"/>
    <w:rsid w:val="007C77BB"/>
    <w:rsid w:val="008455B4"/>
    <w:rsid w:val="00972A7F"/>
    <w:rsid w:val="009C078D"/>
    <w:rsid w:val="00A96270"/>
    <w:rsid w:val="00AD30E0"/>
    <w:rsid w:val="00AE245F"/>
    <w:rsid w:val="00B15DC3"/>
    <w:rsid w:val="00B50B9A"/>
    <w:rsid w:val="00C20F59"/>
    <w:rsid w:val="00C265D0"/>
    <w:rsid w:val="00CB6AD4"/>
    <w:rsid w:val="00CC36A8"/>
    <w:rsid w:val="00D350D3"/>
    <w:rsid w:val="00DF79D5"/>
    <w:rsid w:val="00F14E8E"/>
    <w:rsid w:val="00F603D7"/>
    <w:rsid w:val="00F729B2"/>
    <w:rsid w:val="00F839F9"/>
    <w:rsid w:val="00FA3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D7"/>
    <w:pPr>
      <w:spacing w:after="0" w:line="240" w:lineRule="auto"/>
    </w:pPr>
    <w:rPr>
      <w:rFonts w:ascii="Times New Roman" w:eastAsia="Times New Roman" w:hAnsi="Times New Roman" w:cs="Times New Roman"/>
      <w:sz w:val="24"/>
      <w:szCs w:val="24"/>
      <w:lang w:val="en-GB" w:eastAsia="en-US"/>
    </w:rPr>
  </w:style>
  <w:style w:type="paragraph" w:styleId="Heading2">
    <w:name w:val="heading 2"/>
    <w:basedOn w:val="Normal"/>
    <w:next w:val="Normal"/>
    <w:link w:val="Heading2Char"/>
    <w:qFormat/>
    <w:rsid w:val="00F603D7"/>
    <w:pPr>
      <w:keepNext/>
      <w:spacing w:line="480" w:lineRule="auto"/>
      <w:jc w:val="both"/>
      <w:outlineLvl w:val="1"/>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3D7"/>
    <w:rPr>
      <w:rFonts w:ascii="Arial" w:eastAsia="Times New Roman" w:hAnsi="Arial" w:cs="Arial"/>
      <w:b/>
      <w:bCs/>
      <w:sz w:val="18"/>
      <w:szCs w:val="24"/>
      <w:u w:val="single"/>
      <w:lang w:val="en-GB" w:eastAsia="en-US"/>
    </w:rPr>
  </w:style>
  <w:style w:type="character" w:styleId="Strong">
    <w:name w:val="Strong"/>
    <w:basedOn w:val="DefaultParagraphFont"/>
    <w:uiPriority w:val="22"/>
    <w:qFormat/>
    <w:rsid w:val="00F603D7"/>
    <w:rPr>
      <w:b/>
      <w:bCs/>
    </w:rPr>
  </w:style>
  <w:style w:type="paragraph" w:styleId="NoSpacing">
    <w:name w:val="No Spacing"/>
    <w:uiPriority w:val="1"/>
    <w:qFormat/>
    <w:rsid w:val="00F603D7"/>
    <w:pPr>
      <w:spacing w:after="0" w:line="240" w:lineRule="auto"/>
    </w:pPr>
    <w:rPr>
      <w:rFonts w:eastAsiaTheme="minorHAnsi"/>
      <w:lang w:eastAsia="en-US"/>
    </w:rPr>
  </w:style>
  <w:style w:type="paragraph" w:styleId="NormalWeb">
    <w:name w:val="Normal (Web)"/>
    <w:basedOn w:val="Normal"/>
    <w:uiPriority w:val="99"/>
    <w:unhideWhenUsed/>
    <w:rsid w:val="00F603D7"/>
    <w:pPr>
      <w:spacing w:before="100" w:beforeAutospacing="1" w:after="100" w:afterAutospacing="1"/>
    </w:pPr>
    <w:rPr>
      <w:lang w:val="en-US" w:eastAsia="zh-CN"/>
    </w:rPr>
  </w:style>
  <w:style w:type="character" w:customStyle="1" w:styleId="hps">
    <w:name w:val="hps"/>
    <w:basedOn w:val="DefaultParagraphFont"/>
    <w:rsid w:val="00790397"/>
  </w:style>
  <w:style w:type="paragraph" w:styleId="BalloonText">
    <w:name w:val="Balloon Text"/>
    <w:basedOn w:val="Normal"/>
    <w:link w:val="BalloonTextChar"/>
    <w:uiPriority w:val="99"/>
    <w:semiHidden/>
    <w:unhideWhenUsed/>
    <w:rsid w:val="00AD30E0"/>
    <w:rPr>
      <w:rFonts w:ascii="Tahoma" w:hAnsi="Tahoma" w:cs="Tahoma"/>
      <w:sz w:val="16"/>
      <w:szCs w:val="16"/>
    </w:rPr>
  </w:style>
  <w:style w:type="character" w:customStyle="1" w:styleId="BalloonTextChar">
    <w:name w:val="Balloon Text Char"/>
    <w:basedOn w:val="DefaultParagraphFont"/>
    <w:link w:val="BalloonText"/>
    <w:uiPriority w:val="99"/>
    <w:semiHidden/>
    <w:rsid w:val="00AD30E0"/>
    <w:rPr>
      <w:rFonts w:ascii="Tahoma" w:eastAsia="Times New Roman" w:hAnsi="Tahoma" w:cs="Tahoma"/>
      <w:sz w:val="16"/>
      <w:szCs w:val="16"/>
      <w:lang w:val="en-GB" w:eastAsia="en-US"/>
    </w:rPr>
  </w:style>
  <w:style w:type="character" w:customStyle="1" w:styleId="apple-converted-space">
    <w:name w:val="apple-converted-space"/>
    <w:basedOn w:val="DefaultParagraphFont"/>
    <w:rsid w:val="002A3868"/>
  </w:style>
  <w:style w:type="character" w:customStyle="1" w:styleId="ff23">
    <w:name w:val="ff23"/>
    <w:basedOn w:val="DefaultParagraphFont"/>
    <w:rsid w:val="002A3868"/>
    <w:rPr>
      <w:rFonts w:ascii="Century Gothic" w:hAnsi="Century Gothic" w:hint="default"/>
    </w:rPr>
  </w:style>
  <w:style w:type="character" w:styleId="Hyperlink">
    <w:name w:val="Hyperlink"/>
    <w:basedOn w:val="DefaultParagraphFont"/>
    <w:uiPriority w:val="99"/>
    <w:unhideWhenUsed/>
    <w:rsid w:val="00B50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80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tsumidistribu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Tripplite</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cpierce</dc:creator>
  <cp:lastModifiedBy>Dell</cp:lastModifiedBy>
  <cp:revision>4</cp:revision>
  <cp:lastPrinted>2012-07-27T16:41:00Z</cp:lastPrinted>
  <dcterms:created xsi:type="dcterms:W3CDTF">2012-11-21T06:56:00Z</dcterms:created>
  <dcterms:modified xsi:type="dcterms:W3CDTF">2012-11-22T10:42:00Z</dcterms:modified>
</cp:coreProperties>
</file>