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73" w:rsidRPr="002A751D" w:rsidRDefault="008F6273" w:rsidP="008F6273">
      <w:pPr>
        <w:pStyle w:val="Heading1"/>
        <w:jc w:val="center"/>
        <w:rPr>
          <w:rFonts w:asciiTheme="minorHAnsi" w:hAnsiTheme="minorHAnsi"/>
          <w:color w:val="auto"/>
          <w:sz w:val="24"/>
        </w:rPr>
      </w:pPr>
      <w:r w:rsidRPr="002A751D">
        <w:rPr>
          <w:rFonts w:asciiTheme="minorHAnsi" w:hAnsiTheme="minorHAnsi"/>
          <w:color w:val="auto"/>
          <w:sz w:val="24"/>
        </w:rPr>
        <w:t>CONTRACT FOR THE SALE AND PURCHASE</w:t>
      </w:r>
    </w:p>
    <w:p w:rsidR="008F6273" w:rsidRPr="008F6273" w:rsidRDefault="008F6273" w:rsidP="008F6273">
      <w:pPr>
        <w:pStyle w:val="Heading2"/>
        <w:jc w:val="center"/>
        <w:rPr>
          <w:rFonts w:asciiTheme="minorHAnsi" w:hAnsiTheme="minorHAnsi"/>
          <w:color w:val="auto"/>
          <w:sz w:val="24"/>
        </w:rPr>
      </w:pPr>
      <w:r w:rsidRPr="008F6273">
        <w:rPr>
          <w:rFonts w:asciiTheme="minorHAnsi" w:hAnsiTheme="minorHAnsi"/>
          <w:color w:val="auto"/>
          <w:sz w:val="24"/>
        </w:rPr>
        <w:t>OF AURUM UTALLUM (AU)</w:t>
      </w:r>
    </w:p>
    <w:p w:rsidR="008F6273" w:rsidRPr="008F6273" w:rsidRDefault="008F6273" w:rsidP="008F6273">
      <w:pPr>
        <w:rPr>
          <w:rFonts w:asciiTheme="minorHAnsi" w:hAnsiTheme="minorHAnsi"/>
          <w:b/>
        </w:rPr>
      </w:pPr>
    </w:p>
    <w:p w:rsidR="008F6273" w:rsidRPr="008F6273" w:rsidRDefault="008F6273" w:rsidP="008F6273">
      <w:pPr>
        <w:jc w:val="center"/>
        <w:rPr>
          <w:rFonts w:asciiTheme="minorHAnsi" w:hAnsiTheme="minorHAnsi"/>
          <w:b/>
        </w:rPr>
      </w:pPr>
      <w:r w:rsidRPr="008F6273">
        <w:rPr>
          <w:rFonts w:asciiTheme="minorHAnsi" w:hAnsiTheme="minorHAnsi"/>
          <w:b/>
        </w:rPr>
        <w:t>ENTERED INTO BY AND BETWEEN</w:t>
      </w:r>
    </w:p>
    <w:p w:rsidR="008F6273" w:rsidRPr="008F6273" w:rsidRDefault="008F6273" w:rsidP="008F6273">
      <w:pPr>
        <w:rPr>
          <w:rFonts w:asciiTheme="minorHAnsi" w:hAnsiTheme="minorHAnsi"/>
        </w:rPr>
      </w:pPr>
    </w:p>
    <w:p w:rsidR="008F6273" w:rsidRPr="008F6273" w:rsidRDefault="008F6273" w:rsidP="008F6273">
      <w:pPr>
        <w:jc w:val="center"/>
        <w:rPr>
          <w:rFonts w:asciiTheme="minorHAnsi" w:hAnsiTheme="minorHAnsi"/>
          <w:b/>
        </w:rPr>
      </w:pPr>
      <w:r w:rsidRPr="008F6273">
        <w:rPr>
          <w:rFonts w:asciiTheme="minorHAnsi" w:hAnsiTheme="minorHAnsi"/>
          <w:b/>
        </w:rPr>
        <w:t xml:space="preserve">THE </w:t>
      </w:r>
      <w:r w:rsidR="007A492A">
        <w:rPr>
          <w:rFonts w:asciiTheme="minorHAnsi" w:hAnsiTheme="minorHAnsi"/>
          <w:b/>
        </w:rPr>
        <w:t>SELLER</w:t>
      </w:r>
    </w:p>
    <w:p w:rsidR="008F6273" w:rsidRPr="008F6273" w:rsidRDefault="008F6273" w:rsidP="008F6273">
      <w:pPr>
        <w:rPr>
          <w:rFonts w:asciiTheme="minorHAnsi" w:hAnsiTheme="minorHAnsi"/>
        </w:rPr>
      </w:pPr>
      <w:r w:rsidRPr="008F6273">
        <w:rPr>
          <w:rFonts w:asciiTheme="minorHAnsi" w:hAnsiTheme="minorHAnsi"/>
        </w:rPr>
        <w:tab/>
      </w:r>
    </w:p>
    <w:p w:rsidR="007A492A" w:rsidRDefault="008F6273" w:rsidP="008F6273">
      <w:pPr>
        <w:jc w:val="center"/>
        <w:rPr>
          <w:rFonts w:asciiTheme="minorHAnsi" w:hAnsiTheme="minorHAnsi"/>
          <w:b/>
        </w:rPr>
      </w:pPr>
      <w:r w:rsidRPr="008F6273">
        <w:rPr>
          <w:rFonts w:asciiTheme="minorHAnsi" w:hAnsiTheme="minorHAnsi"/>
          <w:b/>
        </w:rPr>
        <w:t>Company:</w:t>
      </w:r>
    </w:p>
    <w:p w:rsidR="008F6273" w:rsidRPr="008F6273" w:rsidRDefault="007A492A" w:rsidP="008F6273">
      <w:pPr>
        <w:jc w:val="center"/>
        <w:rPr>
          <w:rFonts w:asciiTheme="minorHAnsi" w:hAnsiTheme="minorHAnsi"/>
          <w:b/>
        </w:rPr>
      </w:pPr>
      <w:r>
        <w:rPr>
          <w:rFonts w:asciiTheme="minorHAnsi" w:hAnsiTheme="minorHAnsi"/>
          <w:b/>
        </w:rPr>
        <w:t>Registration Domicile:</w:t>
      </w:r>
      <w:r w:rsidR="008F6273" w:rsidRPr="008F6273">
        <w:rPr>
          <w:rFonts w:asciiTheme="minorHAnsi" w:hAnsiTheme="minorHAnsi"/>
          <w:b/>
        </w:rPr>
        <w:t xml:space="preserve">  </w:t>
      </w:r>
    </w:p>
    <w:p w:rsidR="008F6273" w:rsidRPr="008F6273" w:rsidRDefault="008F6273" w:rsidP="008F6273">
      <w:pPr>
        <w:jc w:val="center"/>
        <w:rPr>
          <w:rFonts w:asciiTheme="minorHAnsi" w:hAnsiTheme="minorHAnsi"/>
        </w:rPr>
      </w:pPr>
      <w:r w:rsidRPr="008F6273">
        <w:rPr>
          <w:rFonts w:asciiTheme="minorHAnsi" w:hAnsiTheme="minorHAnsi"/>
        </w:rPr>
        <w:t xml:space="preserve">Address:  </w:t>
      </w:r>
    </w:p>
    <w:p w:rsidR="008F6273" w:rsidRPr="008F6273" w:rsidRDefault="007A492A" w:rsidP="008F6273">
      <w:pPr>
        <w:pStyle w:val="NoSpacing"/>
        <w:spacing w:line="276" w:lineRule="auto"/>
        <w:jc w:val="center"/>
        <w:rPr>
          <w:rFonts w:asciiTheme="minorHAnsi" w:hAnsiTheme="minorHAnsi"/>
          <w:sz w:val="24"/>
        </w:rPr>
      </w:pPr>
      <w:r>
        <w:rPr>
          <w:rFonts w:asciiTheme="minorHAnsi" w:hAnsiTheme="minorHAnsi"/>
          <w:b/>
          <w:sz w:val="24"/>
        </w:rPr>
        <w:t>Represented B</w:t>
      </w:r>
      <w:r w:rsidR="008F6273" w:rsidRPr="008F6273">
        <w:rPr>
          <w:rFonts w:asciiTheme="minorHAnsi" w:hAnsiTheme="minorHAnsi"/>
          <w:b/>
          <w:sz w:val="24"/>
        </w:rPr>
        <w:t xml:space="preserve">y:  </w:t>
      </w:r>
    </w:p>
    <w:p w:rsidR="008F6273" w:rsidRPr="008F6273" w:rsidRDefault="008F6273" w:rsidP="008F6273">
      <w:pPr>
        <w:pStyle w:val="NoSpacing"/>
        <w:spacing w:line="276" w:lineRule="auto"/>
        <w:jc w:val="center"/>
        <w:rPr>
          <w:rFonts w:asciiTheme="minorHAnsi" w:hAnsiTheme="minorHAnsi"/>
          <w:sz w:val="24"/>
        </w:rPr>
      </w:pPr>
      <w:r w:rsidRPr="008F6273">
        <w:rPr>
          <w:rFonts w:asciiTheme="minorHAnsi" w:hAnsiTheme="minorHAnsi"/>
          <w:sz w:val="24"/>
        </w:rPr>
        <w:t xml:space="preserve">Title: </w:t>
      </w:r>
    </w:p>
    <w:p w:rsidR="008F6273" w:rsidRPr="008F6273" w:rsidRDefault="008F6273" w:rsidP="008F6273">
      <w:pPr>
        <w:pStyle w:val="NoSpacing"/>
        <w:spacing w:line="276" w:lineRule="auto"/>
        <w:jc w:val="center"/>
        <w:rPr>
          <w:rFonts w:asciiTheme="minorHAnsi" w:hAnsiTheme="minorHAnsi"/>
          <w:sz w:val="24"/>
        </w:rPr>
      </w:pPr>
      <w:r w:rsidRPr="008F6273">
        <w:rPr>
          <w:rFonts w:asciiTheme="minorHAnsi" w:hAnsiTheme="minorHAnsi"/>
          <w:sz w:val="24"/>
        </w:rPr>
        <w:t>Phone:</w:t>
      </w:r>
      <w:r w:rsidRPr="008F6273">
        <w:rPr>
          <w:rFonts w:asciiTheme="minorHAnsi" w:hAnsiTheme="minorHAnsi"/>
          <w:sz w:val="24"/>
        </w:rPr>
        <w:tab/>
      </w:r>
    </w:p>
    <w:p w:rsidR="008F6273" w:rsidRPr="008F6273" w:rsidRDefault="008F6273" w:rsidP="008F6273">
      <w:pPr>
        <w:pStyle w:val="NoSpacing"/>
        <w:spacing w:line="276" w:lineRule="auto"/>
        <w:jc w:val="center"/>
        <w:rPr>
          <w:rFonts w:asciiTheme="minorHAnsi" w:hAnsiTheme="minorHAnsi"/>
          <w:sz w:val="24"/>
        </w:rPr>
      </w:pPr>
      <w:r w:rsidRPr="008F6273">
        <w:rPr>
          <w:rFonts w:asciiTheme="minorHAnsi" w:hAnsiTheme="minorHAnsi"/>
          <w:sz w:val="24"/>
        </w:rPr>
        <w:t xml:space="preserve">Fax:  </w:t>
      </w:r>
    </w:p>
    <w:p w:rsidR="008F6273" w:rsidRPr="008F6273" w:rsidRDefault="008F6273" w:rsidP="008F6273">
      <w:pPr>
        <w:pStyle w:val="NoSpacing"/>
        <w:jc w:val="center"/>
        <w:rPr>
          <w:rFonts w:asciiTheme="minorHAnsi" w:hAnsiTheme="minorHAnsi"/>
          <w:sz w:val="24"/>
        </w:rPr>
      </w:pPr>
      <w:r w:rsidRPr="008F6273">
        <w:rPr>
          <w:rFonts w:asciiTheme="minorHAnsi" w:hAnsiTheme="minorHAnsi"/>
          <w:sz w:val="24"/>
        </w:rPr>
        <w:t xml:space="preserve">Email:  </w:t>
      </w:r>
    </w:p>
    <w:p w:rsidR="008F6273" w:rsidRPr="008F6273" w:rsidRDefault="008F6273" w:rsidP="008F6273">
      <w:pPr>
        <w:rPr>
          <w:rFonts w:asciiTheme="minorHAnsi" w:hAnsiTheme="minorHAnsi"/>
        </w:rPr>
      </w:pPr>
    </w:p>
    <w:p w:rsidR="008F6273" w:rsidRPr="008F6273" w:rsidRDefault="008F6273" w:rsidP="008F6273">
      <w:pPr>
        <w:jc w:val="center"/>
        <w:rPr>
          <w:rFonts w:asciiTheme="minorHAnsi" w:hAnsiTheme="minorHAnsi"/>
        </w:rPr>
      </w:pPr>
      <w:r w:rsidRPr="008F6273">
        <w:rPr>
          <w:rFonts w:asciiTheme="minorHAnsi" w:hAnsiTheme="minorHAnsi"/>
        </w:rPr>
        <w:t xml:space="preserve">(hereinafter referred to as “The </w:t>
      </w:r>
      <w:r w:rsidR="007A492A">
        <w:rPr>
          <w:rFonts w:asciiTheme="minorHAnsi" w:hAnsiTheme="minorHAnsi"/>
        </w:rPr>
        <w:t>Seller</w:t>
      </w:r>
      <w:r w:rsidRPr="008F6273">
        <w:rPr>
          <w:rFonts w:asciiTheme="minorHAnsi" w:hAnsiTheme="minorHAnsi"/>
        </w:rPr>
        <w:t>”)</w:t>
      </w:r>
    </w:p>
    <w:p w:rsidR="008F6273" w:rsidRPr="008F6273" w:rsidRDefault="008F6273" w:rsidP="008F6273">
      <w:pPr>
        <w:rPr>
          <w:rFonts w:asciiTheme="minorHAnsi" w:hAnsiTheme="minorHAnsi"/>
        </w:rPr>
      </w:pPr>
    </w:p>
    <w:p w:rsidR="008F6273" w:rsidRPr="008F6273" w:rsidRDefault="008F6273" w:rsidP="008F6273">
      <w:pPr>
        <w:jc w:val="center"/>
        <w:rPr>
          <w:rFonts w:asciiTheme="minorHAnsi" w:hAnsiTheme="minorHAnsi"/>
        </w:rPr>
      </w:pPr>
      <w:r w:rsidRPr="008F6273">
        <w:rPr>
          <w:rFonts w:asciiTheme="minorHAnsi" w:hAnsiTheme="minorHAnsi"/>
        </w:rPr>
        <w:t>and</w:t>
      </w:r>
    </w:p>
    <w:p w:rsidR="008F6273" w:rsidRPr="008F6273" w:rsidRDefault="008F6273" w:rsidP="008F6273">
      <w:pPr>
        <w:rPr>
          <w:rFonts w:asciiTheme="minorHAnsi" w:hAnsiTheme="minorHAnsi"/>
        </w:rPr>
      </w:pPr>
    </w:p>
    <w:p w:rsidR="008F6273" w:rsidRPr="008F6273" w:rsidRDefault="008F6273" w:rsidP="008F6273">
      <w:pPr>
        <w:jc w:val="center"/>
        <w:rPr>
          <w:rFonts w:asciiTheme="minorHAnsi" w:hAnsiTheme="minorHAnsi"/>
          <w:b/>
        </w:rPr>
      </w:pPr>
      <w:r w:rsidRPr="008F6273">
        <w:rPr>
          <w:rFonts w:asciiTheme="minorHAnsi" w:hAnsiTheme="minorHAnsi"/>
          <w:b/>
        </w:rPr>
        <w:t xml:space="preserve">THE </w:t>
      </w:r>
      <w:r w:rsidR="00930BD6">
        <w:rPr>
          <w:rFonts w:asciiTheme="minorHAnsi" w:hAnsiTheme="minorHAnsi"/>
          <w:b/>
        </w:rPr>
        <w:t>Buyer</w:t>
      </w:r>
    </w:p>
    <w:p w:rsidR="008F6273" w:rsidRPr="008F6273" w:rsidRDefault="008F6273" w:rsidP="008F6273">
      <w:pPr>
        <w:ind w:firstLine="720"/>
        <w:rPr>
          <w:rFonts w:asciiTheme="minorHAnsi" w:hAnsiTheme="minorHAnsi"/>
          <w:b/>
        </w:rPr>
      </w:pPr>
    </w:p>
    <w:p w:rsidR="007A492A" w:rsidRDefault="00384845" w:rsidP="008F6273">
      <w:pPr>
        <w:jc w:val="center"/>
        <w:rPr>
          <w:rFonts w:asciiTheme="minorHAnsi" w:hAnsiTheme="minorHAnsi"/>
          <w:b/>
        </w:rPr>
      </w:pPr>
      <w:r>
        <w:rPr>
          <w:rFonts w:asciiTheme="minorHAnsi" w:hAnsiTheme="minorHAnsi"/>
          <w:b/>
        </w:rPr>
        <w:t>Company:</w:t>
      </w:r>
    </w:p>
    <w:p w:rsidR="008F6273" w:rsidRPr="008F6273" w:rsidRDefault="007A492A" w:rsidP="008F6273">
      <w:pPr>
        <w:jc w:val="center"/>
        <w:rPr>
          <w:rFonts w:asciiTheme="minorHAnsi" w:hAnsiTheme="minorHAnsi"/>
          <w:b/>
        </w:rPr>
      </w:pPr>
      <w:r>
        <w:rPr>
          <w:rFonts w:asciiTheme="minorHAnsi" w:hAnsiTheme="minorHAnsi"/>
          <w:b/>
        </w:rPr>
        <w:t>Registration Domicile:</w:t>
      </w:r>
      <w:r w:rsidR="00384845">
        <w:rPr>
          <w:rFonts w:asciiTheme="minorHAnsi" w:hAnsiTheme="minorHAnsi"/>
          <w:b/>
        </w:rPr>
        <w:t xml:space="preserve">  </w:t>
      </w:r>
    </w:p>
    <w:p w:rsidR="008F6273" w:rsidRPr="008F6273" w:rsidRDefault="00384845" w:rsidP="008F6273">
      <w:pPr>
        <w:pStyle w:val="NoSpacing"/>
        <w:spacing w:line="276" w:lineRule="auto"/>
        <w:jc w:val="center"/>
        <w:rPr>
          <w:rFonts w:asciiTheme="minorHAnsi" w:hAnsiTheme="minorHAnsi"/>
          <w:sz w:val="24"/>
        </w:rPr>
      </w:pPr>
      <w:r>
        <w:rPr>
          <w:rFonts w:asciiTheme="minorHAnsi" w:hAnsiTheme="minorHAnsi"/>
          <w:sz w:val="24"/>
        </w:rPr>
        <w:t xml:space="preserve">Address:  </w:t>
      </w:r>
    </w:p>
    <w:p w:rsidR="008F6273" w:rsidRPr="008F6273" w:rsidRDefault="007A492A" w:rsidP="008F6273">
      <w:pPr>
        <w:pStyle w:val="NoSpacing"/>
        <w:spacing w:line="276" w:lineRule="auto"/>
        <w:jc w:val="center"/>
        <w:rPr>
          <w:rFonts w:asciiTheme="minorHAnsi" w:hAnsiTheme="minorHAnsi"/>
          <w:sz w:val="24"/>
        </w:rPr>
      </w:pPr>
      <w:r>
        <w:rPr>
          <w:rFonts w:asciiTheme="minorHAnsi" w:hAnsiTheme="minorHAnsi"/>
          <w:b/>
          <w:sz w:val="24"/>
        </w:rPr>
        <w:t>Represented B</w:t>
      </w:r>
      <w:r w:rsidR="00384845">
        <w:rPr>
          <w:rFonts w:asciiTheme="minorHAnsi" w:hAnsiTheme="minorHAnsi"/>
          <w:b/>
          <w:sz w:val="24"/>
        </w:rPr>
        <w:t xml:space="preserve">y:  </w:t>
      </w:r>
    </w:p>
    <w:p w:rsidR="008F6273" w:rsidRPr="008F6273" w:rsidRDefault="00384845" w:rsidP="008F6273">
      <w:pPr>
        <w:pStyle w:val="NoSpacing"/>
        <w:spacing w:line="276" w:lineRule="auto"/>
        <w:jc w:val="center"/>
        <w:rPr>
          <w:rFonts w:asciiTheme="minorHAnsi" w:hAnsiTheme="minorHAnsi"/>
          <w:sz w:val="24"/>
        </w:rPr>
      </w:pPr>
      <w:r>
        <w:rPr>
          <w:rFonts w:asciiTheme="minorHAnsi" w:hAnsiTheme="minorHAnsi"/>
          <w:sz w:val="24"/>
        </w:rPr>
        <w:t xml:space="preserve">Title: </w:t>
      </w:r>
    </w:p>
    <w:p w:rsidR="008F6273" w:rsidRPr="008F6273" w:rsidRDefault="00384845" w:rsidP="008F6273">
      <w:pPr>
        <w:pStyle w:val="NoSpacing"/>
        <w:spacing w:line="276" w:lineRule="auto"/>
        <w:jc w:val="center"/>
        <w:rPr>
          <w:rFonts w:asciiTheme="minorHAnsi" w:hAnsiTheme="minorHAnsi"/>
          <w:sz w:val="24"/>
        </w:rPr>
      </w:pPr>
      <w:r>
        <w:rPr>
          <w:rFonts w:asciiTheme="minorHAnsi" w:hAnsiTheme="minorHAnsi"/>
          <w:sz w:val="24"/>
        </w:rPr>
        <w:t>Phone:</w:t>
      </w:r>
      <w:r>
        <w:rPr>
          <w:rFonts w:asciiTheme="minorHAnsi" w:hAnsiTheme="minorHAnsi"/>
          <w:sz w:val="24"/>
        </w:rPr>
        <w:tab/>
      </w:r>
    </w:p>
    <w:p w:rsidR="008F6273" w:rsidRPr="008F6273" w:rsidRDefault="00384845" w:rsidP="008F6273">
      <w:pPr>
        <w:pStyle w:val="NoSpacing"/>
        <w:spacing w:line="276" w:lineRule="auto"/>
        <w:jc w:val="center"/>
        <w:rPr>
          <w:rFonts w:asciiTheme="minorHAnsi" w:hAnsiTheme="minorHAnsi"/>
          <w:sz w:val="24"/>
        </w:rPr>
      </w:pPr>
      <w:r>
        <w:rPr>
          <w:rFonts w:asciiTheme="minorHAnsi" w:hAnsiTheme="minorHAnsi"/>
          <w:sz w:val="24"/>
        </w:rPr>
        <w:t xml:space="preserve">Fax:  </w:t>
      </w:r>
    </w:p>
    <w:p w:rsidR="008F6273" w:rsidRPr="008F6273" w:rsidRDefault="008F6273" w:rsidP="008F6273">
      <w:pPr>
        <w:pStyle w:val="NoSpacing"/>
        <w:jc w:val="center"/>
        <w:rPr>
          <w:rFonts w:asciiTheme="minorHAnsi" w:hAnsiTheme="minorHAnsi"/>
          <w:sz w:val="24"/>
        </w:rPr>
      </w:pPr>
      <w:r w:rsidRPr="008F6273">
        <w:rPr>
          <w:rFonts w:asciiTheme="minorHAnsi" w:hAnsiTheme="minorHAnsi"/>
          <w:sz w:val="24"/>
        </w:rPr>
        <w:t xml:space="preserve">Email:  </w:t>
      </w:r>
    </w:p>
    <w:p w:rsidR="008F6273" w:rsidRPr="008F6273" w:rsidRDefault="008F6273" w:rsidP="008F6273">
      <w:pPr>
        <w:jc w:val="center"/>
        <w:rPr>
          <w:rFonts w:asciiTheme="minorHAnsi" w:hAnsiTheme="minorHAnsi"/>
        </w:rPr>
      </w:pPr>
    </w:p>
    <w:p w:rsidR="008F6273" w:rsidRPr="008F6273" w:rsidRDefault="008F6273" w:rsidP="008F6273">
      <w:pPr>
        <w:rPr>
          <w:rFonts w:asciiTheme="minorHAnsi" w:hAnsiTheme="minorHAnsi"/>
        </w:rPr>
      </w:pPr>
    </w:p>
    <w:p w:rsidR="008F6273" w:rsidRPr="008F6273" w:rsidRDefault="008F6273" w:rsidP="008F6273">
      <w:pPr>
        <w:jc w:val="center"/>
        <w:rPr>
          <w:rFonts w:asciiTheme="minorHAnsi" w:hAnsiTheme="minorHAnsi"/>
        </w:rPr>
      </w:pPr>
      <w:r w:rsidRPr="008F6273">
        <w:rPr>
          <w:rFonts w:asciiTheme="minorHAnsi" w:hAnsiTheme="minorHAnsi"/>
        </w:rPr>
        <w:t xml:space="preserve">(hereinafter referred to as “The </w:t>
      </w:r>
      <w:r w:rsidR="00930BD6">
        <w:rPr>
          <w:rFonts w:asciiTheme="minorHAnsi" w:hAnsiTheme="minorHAnsi"/>
        </w:rPr>
        <w:t>Buyer</w:t>
      </w:r>
      <w:r w:rsidRPr="008F6273">
        <w:rPr>
          <w:rFonts w:asciiTheme="minorHAnsi" w:hAnsiTheme="minorHAnsi"/>
        </w:rPr>
        <w:t>”)</w:t>
      </w:r>
    </w:p>
    <w:p w:rsidR="008F6273" w:rsidRPr="008F6273" w:rsidRDefault="008F6273" w:rsidP="008F6273">
      <w:pPr>
        <w:rPr>
          <w:rFonts w:asciiTheme="minorHAnsi" w:hAnsiTheme="minorHAnsi"/>
        </w:rPr>
      </w:pPr>
    </w:p>
    <w:p w:rsidR="008F6273" w:rsidRPr="008F6273" w:rsidRDefault="008F6273" w:rsidP="008F6273">
      <w:pPr>
        <w:jc w:val="center"/>
        <w:rPr>
          <w:rFonts w:asciiTheme="minorHAnsi" w:hAnsiTheme="minorHAnsi"/>
        </w:rPr>
      </w:pPr>
    </w:p>
    <w:p w:rsidR="008F6273" w:rsidRPr="007A492A" w:rsidRDefault="008F6273" w:rsidP="007A492A">
      <w:pPr>
        <w:jc w:val="center"/>
        <w:rPr>
          <w:rFonts w:asciiTheme="minorHAnsi" w:hAnsiTheme="minorHAnsi"/>
          <w:b/>
        </w:rPr>
      </w:pPr>
      <w:r w:rsidRPr="008F6273">
        <w:rPr>
          <w:rFonts w:asciiTheme="minorHAnsi" w:hAnsiTheme="minorHAnsi"/>
          <w:b/>
        </w:rPr>
        <w:t xml:space="preserve">DATED:  </w:t>
      </w:r>
      <w:r w:rsidR="00A55726" w:rsidRPr="008F6273">
        <w:rPr>
          <w:rFonts w:asciiTheme="minorHAnsi" w:hAnsiTheme="minorHAnsi"/>
          <w:b/>
        </w:rPr>
        <w:fldChar w:fldCharType="begin"/>
      </w:r>
      <w:r w:rsidRPr="008F6273">
        <w:rPr>
          <w:rFonts w:asciiTheme="minorHAnsi" w:hAnsiTheme="minorHAnsi"/>
          <w:b/>
        </w:rPr>
        <w:instrText xml:space="preserve"> TIME \@ "d MMMM yyyy" </w:instrText>
      </w:r>
      <w:r w:rsidR="00A55726" w:rsidRPr="008F6273">
        <w:rPr>
          <w:rFonts w:asciiTheme="minorHAnsi" w:hAnsiTheme="minorHAnsi"/>
          <w:b/>
        </w:rPr>
        <w:fldChar w:fldCharType="separate"/>
      </w:r>
      <w:r w:rsidR="002E563B">
        <w:rPr>
          <w:rFonts w:asciiTheme="minorHAnsi" w:hAnsiTheme="minorHAnsi"/>
          <w:b/>
          <w:noProof/>
        </w:rPr>
        <w:t>12</w:t>
      </w:r>
      <w:r w:rsidR="002E563B" w:rsidRPr="008F6273">
        <w:rPr>
          <w:rFonts w:asciiTheme="minorHAnsi" w:hAnsiTheme="minorHAnsi"/>
          <w:b/>
          <w:noProof/>
        </w:rPr>
        <w:t xml:space="preserve"> </w:t>
      </w:r>
      <w:r w:rsidR="002E563B">
        <w:rPr>
          <w:rFonts w:asciiTheme="minorHAnsi" w:hAnsiTheme="minorHAnsi"/>
          <w:b/>
          <w:noProof/>
        </w:rPr>
        <w:t>November</w:t>
      </w:r>
      <w:r w:rsidR="002E563B" w:rsidRPr="008F6273">
        <w:rPr>
          <w:rFonts w:asciiTheme="minorHAnsi" w:hAnsiTheme="minorHAnsi"/>
          <w:b/>
          <w:noProof/>
        </w:rPr>
        <w:t xml:space="preserve"> </w:t>
      </w:r>
      <w:r w:rsidR="002E563B">
        <w:rPr>
          <w:rFonts w:asciiTheme="minorHAnsi" w:hAnsiTheme="minorHAnsi"/>
          <w:b/>
          <w:noProof/>
        </w:rPr>
        <w:t>2010</w:t>
      </w:r>
      <w:r w:rsidR="00A55726" w:rsidRPr="008F6273">
        <w:rPr>
          <w:rFonts w:asciiTheme="minorHAnsi" w:hAnsiTheme="minorHAnsi"/>
          <w:b/>
        </w:rPr>
        <w:fldChar w:fldCharType="end"/>
      </w:r>
    </w:p>
    <w:p w:rsidR="008F6273" w:rsidRPr="008F6273" w:rsidRDefault="008F6273" w:rsidP="008F6273">
      <w:pPr>
        <w:jc w:val="center"/>
        <w:rPr>
          <w:rFonts w:asciiTheme="minorHAnsi" w:hAnsiTheme="minorHAnsi"/>
        </w:rPr>
      </w:pPr>
    </w:p>
    <w:p w:rsidR="008F6273" w:rsidRPr="008F6273" w:rsidRDefault="008F6273" w:rsidP="008F6273">
      <w:pPr>
        <w:jc w:val="center"/>
        <w:rPr>
          <w:rFonts w:asciiTheme="minorHAnsi" w:hAnsiTheme="minorHAnsi"/>
        </w:rPr>
      </w:pPr>
    </w:p>
    <w:p w:rsidR="008F6273" w:rsidRPr="008F6273" w:rsidRDefault="008F6273" w:rsidP="008F6273">
      <w:pPr>
        <w:jc w:val="center"/>
        <w:rPr>
          <w:rFonts w:asciiTheme="minorHAnsi" w:hAnsiTheme="minorHAnsi"/>
        </w:rPr>
      </w:pPr>
    </w:p>
    <w:p w:rsidR="008F6273" w:rsidRPr="008F6273" w:rsidRDefault="00930BD6" w:rsidP="008F6273">
      <w:pPr>
        <w:jc w:val="center"/>
        <w:rPr>
          <w:rFonts w:asciiTheme="minorHAnsi" w:hAnsiTheme="minorHAnsi"/>
        </w:rPr>
      </w:pPr>
      <w:r>
        <w:rPr>
          <w:rFonts w:asciiTheme="minorHAnsi" w:hAnsiTheme="minorHAnsi"/>
        </w:rPr>
        <w:t>Sellers</w:t>
      </w:r>
      <w:r w:rsidR="008F6273" w:rsidRPr="008F6273">
        <w:rPr>
          <w:rFonts w:asciiTheme="minorHAnsi" w:hAnsiTheme="minorHAnsi"/>
        </w:rPr>
        <w:t>’s Code:</w:t>
      </w:r>
    </w:p>
    <w:p w:rsidR="008F6273" w:rsidRPr="008F6273" w:rsidRDefault="00930BD6" w:rsidP="008F6273">
      <w:pPr>
        <w:jc w:val="center"/>
        <w:rPr>
          <w:rFonts w:asciiTheme="minorHAnsi" w:hAnsiTheme="minorHAnsi"/>
        </w:rPr>
      </w:pPr>
      <w:r>
        <w:rPr>
          <w:rFonts w:asciiTheme="minorHAnsi" w:hAnsiTheme="minorHAnsi"/>
        </w:rPr>
        <w:t>Buyer</w:t>
      </w:r>
      <w:r w:rsidR="008F6273" w:rsidRPr="008F6273">
        <w:rPr>
          <w:rFonts w:asciiTheme="minorHAnsi" w:hAnsiTheme="minorHAnsi"/>
        </w:rPr>
        <w:t>’s Code:</w:t>
      </w:r>
    </w:p>
    <w:p w:rsidR="008F6273" w:rsidRPr="008F6273" w:rsidRDefault="008F6273" w:rsidP="0032248F">
      <w:pPr>
        <w:widowControl w:val="0"/>
        <w:autoSpaceDE w:val="0"/>
        <w:autoSpaceDN w:val="0"/>
        <w:adjustRightInd w:val="0"/>
        <w:jc w:val="both"/>
        <w:rPr>
          <w:rFonts w:cs="Arial"/>
          <w:bCs/>
          <w:iCs/>
          <w:sz w:val="22"/>
          <w:szCs w:val="22"/>
        </w:rPr>
      </w:pPr>
    </w:p>
    <w:p w:rsidR="008F6273" w:rsidRPr="008F6273" w:rsidRDefault="008F6273" w:rsidP="0032248F">
      <w:pPr>
        <w:widowControl w:val="0"/>
        <w:autoSpaceDE w:val="0"/>
        <w:autoSpaceDN w:val="0"/>
        <w:adjustRightInd w:val="0"/>
        <w:jc w:val="both"/>
        <w:rPr>
          <w:rFonts w:cs="Arial"/>
          <w:b/>
          <w:bCs/>
          <w:i/>
          <w:iCs/>
          <w:sz w:val="22"/>
          <w:szCs w:val="22"/>
        </w:rPr>
      </w:pPr>
    </w:p>
    <w:p w:rsidR="0032248F" w:rsidRPr="008F6273" w:rsidRDefault="0032248F" w:rsidP="0037439E">
      <w:pPr>
        <w:widowControl w:val="0"/>
        <w:autoSpaceDE w:val="0"/>
        <w:autoSpaceDN w:val="0"/>
        <w:adjustRightInd w:val="0"/>
        <w:rPr>
          <w:rFonts w:cs="Arial"/>
          <w:sz w:val="22"/>
          <w:szCs w:val="22"/>
        </w:rPr>
      </w:pPr>
      <w:r w:rsidRPr="008F6273">
        <w:rPr>
          <w:rFonts w:cs="Arial"/>
          <w:b/>
          <w:bCs/>
          <w:i/>
          <w:iCs/>
          <w:sz w:val="22"/>
          <w:szCs w:val="22"/>
        </w:rPr>
        <w:t xml:space="preserve">WHEREAS, </w:t>
      </w:r>
      <w:r w:rsidRPr="008F6273">
        <w:rPr>
          <w:rFonts w:cs="Arial"/>
          <w:sz w:val="22"/>
          <w:szCs w:val="22"/>
        </w:rPr>
        <w:t xml:space="preserve">The </w:t>
      </w:r>
      <w:r w:rsidR="00556340">
        <w:rPr>
          <w:rFonts w:cs="Arial"/>
          <w:sz w:val="22"/>
          <w:szCs w:val="22"/>
        </w:rPr>
        <w:t>Seller</w:t>
      </w:r>
      <w:r w:rsidRPr="008F6273">
        <w:rPr>
          <w:rFonts w:cs="Arial"/>
          <w:sz w:val="22"/>
          <w:szCs w:val="22"/>
        </w:rPr>
        <w:t xml:space="preserve"> with full corporate authority and responsibility certifies, represents, warrants and make an irrevocable firm commitment that he can fulfill the requirements of this agreement to sell and provide the commodity herein mentioned in a timely manner, under the terms specified and agreed upon by the signatures hereafter,</w:t>
      </w:r>
    </w:p>
    <w:p w:rsidR="0032248F" w:rsidRPr="008F6273" w:rsidRDefault="0032248F" w:rsidP="0037439E">
      <w:pPr>
        <w:widowControl w:val="0"/>
        <w:autoSpaceDE w:val="0"/>
        <w:autoSpaceDN w:val="0"/>
        <w:adjustRightInd w:val="0"/>
        <w:rPr>
          <w:rFonts w:cs="Arial"/>
          <w:sz w:val="22"/>
          <w:szCs w:val="22"/>
          <w:highlight w:val="yellow"/>
        </w:rPr>
      </w:pPr>
    </w:p>
    <w:p w:rsidR="0032248F" w:rsidRPr="008F6273" w:rsidRDefault="0032248F" w:rsidP="0037439E">
      <w:pPr>
        <w:widowControl w:val="0"/>
        <w:autoSpaceDE w:val="0"/>
        <w:autoSpaceDN w:val="0"/>
        <w:adjustRightInd w:val="0"/>
        <w:rPr>
          <w:rFonts w:cs="Arial"/>
          <w:sz w:val="22"/>
          <w:szCs w:val="22"/>
          <w:highlight w:val="yellow"/>
        </w:rPr>
      </w:pPr>
      <w:r w:rsidRPr="008F6273">
        <w:rPr>
          <w:rFonts w:cs="Arial"/>
          <w:b/>
          <w:bCs/>
          <w:i/>
          <w:iCs/>
          <w:caps/>
          <w:sz w:val="22"/>
          <w:szCs w:val="22"/>
        </w:rPr>
        <w:t>Whereas,</w:t>
      </w:r>
      <w:r w:rsidRPr="008F6273">
        <w:rPr>
          <w:rFonts w:cs="Arial"/>
          <w:sz w:val="22"/>
          <w:szCs w:val="22"/>
        </w:rPr>
        <w:t xml:space="preserve"> the </w:t>
      </w:r>
      <w:r w:rsidR="00556340">
        <w:rPr>
          <w:rFonts w:cs="Arial"/>
          <w:sz w:val="22"/>
          <w:szCs w:val="22"/>
        </w:rPr>
        <w:t>Seller</w:t>
      </w:r>
      <w:r w:rsidRPr="008F6273">
        <w:rPr>
          <w:rFonts w:cs="Arial"/>
          <w:sz w:val="22"/>
          <w:szCs w:val="22"/>
        </w:rPr>
        <w:t xml:space="preserve"> warrants with full responsibility, under penalty of perjury or fraud, that he is legally has in his own possession or has the authority to sell and deliver the commodity specified hereinafter, free from any liens or encumbrances having no criminal or illegal origin.</w:t>
      </w:r>
    </w:p>
    <w:p w:rsidR="0032248F" w:rsidRPr="008F6273" w:rsidRDefault="0032248F" w:rsidP="0037439E">
      <w:pPr>
        <w:widowControl w:val="0"/>
        <w:autoSpaceDE w:val="0"/>
        <w:autoSpaceDN w:val="0"/>
        <w:adjustRightInd w:val="0"/>
        <w:rPr>
          <w:rFonts w:cs="Arial"/>
          <w:sz w:val="22"/>
          <w:szCs w:val="22"/>
          <w:highlight w:val="yellow"/>
        </w:rPr>
      </w:pPr>
    </w:p>
    <w:p w:rsidR="0032248F" w:rsidRPr="008F6273" w:rsidRDefault="0032248F" w:rsidP="0037439E">
      <w:pPr>
        <w:widowControl w:val="0"/>
        <w:autoSpaceDE w:val="0"/>
        <w:autoSpaceDN w:val="0"/>
        <w:adjustRightInd w:val="0"/>
        <w:rPr>
          <w:rFonts w:cs="Arial"/>
          <w:sz w:val="22"/>
          <w:szCs w:val="22"/>
        </w:rPr>
      </w:pPr>
      <w:r w:rsidRPr="008F6273">
        <w:rPr>
          <w:rFonts w:cs="Arial"/>
          <w:b/>
          <w:bCs/>
          <w:i/>
          <w:iCs/>
          <w:sz w:val="22"/>
          <w:szCs w:val="22"/>
        </w:rPr>
        <w:t xml:space="preserve">WHEREAS, </w:t>
      </w:r>
      <w:r w:rsidRPr="008F6273">
        <w:rPr>
          <w:rFonts w:cs="Arial"/>
          <w:sz w:val="22"/>
          <w:szCs w:val="22"/>
        </w:rPr>
        <w:t xml:space="preserve">The </w:t>
      </w:r>
      <w:r w:rsidR="00556340">
        <w:rPr>
          <w:rFonts w:cs="Arial"/>
          <w:sz w:val="22"/>
          <w:szCs w:val="22"/>
        </w:rPr>
        <w:t>Buyer</w:t>
      </w:r>
      <w:r w:rsidRPr="008F6273">
        <w:rPr>
          <w:rFonts w:cs="Arial"/>
          <w:sz w:val="22"/>
          <w:szCs w:val="22"/>
        </w:rPr>
        <w:t xml:space="preserve"> with full corporate authority and responsibility certifies, represents warrants and make an irrevocable firm commitment that they can purchase the commodity herein mentioned in a timely manner, under the terms specified and agreed upon by the signatures hereafter,</w:t>
      </w:r>
    </w:p>
    <w:p w:rsidR="0032248F" w:rsidRPr="008F6273" w:rsidRDefault="0032248F" w:rsidP="0037439E">
      <w:pPr>
        <w:widowControl w:val="0"/>
        <w:autoSpaceDE w:val="0"/>
        <w:autoSpaceDN w:val="0"/>
        <w:adjustRightInd w:val="0"/>
        <w:rPr>
          <w:rFonts w:cs="Arial"/>
          <w:sz w:val="22"/>
          <w:szCs w:val="22"/>
        </w:rPr>
      </w:pPr>
    </w:p>
    <w:p w:rsidR="0032248F" w:rsidRPr="008F6273" w:rsidRDefault="0032248F" w:rsidP="0037439E">
      <w:pPr>
        <w:widowControl w:val="0"/>
        <w:autoSpaceDE w:val="0"/>
        <w:autoSpaceDN w:val="0"/>
        <w:adjustRightInd w:val="0"/>
        <w:rPr>
          <w:rFonts w:cs="Arial"/>
          <w:sz w:val="22"/>
          <w:szCs w:val="22"/>
        </w:rPr>
      </w:pPr>
      <w:r w:rsidRPr="008F6273">
        <w:rPr>
          <w:rFonts w:cs="Arial"/>
          <w:b/>
          <w:bCs/>
          <w:i/>
          <w:iCs/>
          <w:caps/>
          <w:sz w:val="22"/>
          <w:szCs w:val="22"/>
        </w:rPr>
        <w:t>Whereas</w:t>
      </w:r>
      <w:r w:rsidRPr="008F6273">
        <w:rPr>
          <w:rFonts w:cs="Arial"/>
          <w:sz w:val="22"/>
          <w:szCs w:val="22"/>
        </w:rPr>
        <w:t xml:space="preserve">, the </w:t>
      </w:r>
      <w:r w:rsidR="00556340">
        <w:rPr>
          <w:rFonts w:cs="Arial"/>
          <w:sz w:val="22"/>
          <w:szCs w:val="22"/>
        </w:rPr>
        <w:t>Buyer</w:t>
      </w:r>
      <w:r w:rsidRPr="008F6273">
        <w:rPr>
          <w:rFonts w:cs="Arial"/>
          <w:sz w:val="22"/>
          <w:szCs w:val="22"/>
        </w:rPr>
        <w:t xml:space="preserve"> confirms with full responsibility, under penalty of perjury or fraud, that he is ready, willing and able to purchase the said commodity.</w:t>
      </w:r>
    </w:p>
    <w:p w:rsidR="0032248F" w:rsidRPr="008F6273" w:rsidRDefault="0032248F" w:rsidP="0037439E">
      <w:pPr>
        <w:widowControl w:val="0"/>
        <w:autoSpaceDE w:val="0"/>
        <w:autoSpaceDN w:val="0"/>
        <w:adjustRightInd w:val="0"/>
        <w:rPr>
          <w:rFonts w:cs="Arial"/>
          <w:sz w:val="22"/>
          <w:szCs w:val="22"/>
        </w:rPr>
      </w:pPr>
    </w:p>
    <w:p w:rsidR="0032248F" w:rsidRPr="008F6273" w:rsidRDefault="0032248F" w:rsidP="0037439E">
      <w:pPr>
        <w:widowControl w:val="0"/>
        <w:autoSpaceDE w:val="0"/>
        <w:autoSpaceDN w:val="0"/>
        <w:adjustRightInd w:val="0"/>
        <w:rPr>
          <w:rFonts w:cs="Arial"/>
          <w:sz w:val="22"/>
          <w:szCs w:val="22"/>
        </w:rPr>
      </w:pPr>
      <w:r w:rsidRPr="008F6273">
        <w:rPr>
          <w:rFonts w:cs="Arial"/>
          <w:b/>
          <w:bCs/>
          <w:i/>
          <w:iCs/>
          <w:sz w:val="22"/>
          <w:szCs w:val="22"/>
        </w:rPr>
        <w:t xml:space="preserve">WHEREAS </w:t>
      </w:r>
      <w:r w:rsidRPr="008F6273">
        <w:rPr>
          <w:rFonts w:cs="Arial"/>
          <w:sz w:val="22"/>
          <w:szCs w:val="22"/>
        </w:rPr>
        <w:t xml:space="preserve">The </w:t>
      </w:r>
      <w:r w:rsidR="00556340">
        <w:rPr>
          <w:rFonts w:cs="Arial"/>
          <w:sz w:val="22"/>
          <w:szCs w:val="22"/>
        </w:rPr>
        <w:t>Seller</w:t>
      </w:r>
      <w:r w:rsidRPr="008F6273">
        <w:rPr>
          <w:rFonts w:cs="Arial"/>
          <w:sz w:val="22"/>
          <w:szCs w:val="22"/>
        </w:rPr>
        <w:t xml:space="preserve"> and </w:t>
      </w:r>
      <w:r w:rsidR="00556340">
        <w:rPr>
          <w:rFonts w:cs="Arial"/>
          <w:sz w:val="22"/>
          <w:szCs w:val="22"/>
        </w:rPr>
        <w:t>Buyer</w:t>
      </w:r>
      <w:r w:rsidRPr="008F6273">
        <w:rPr>
          <w:rFonts w:cs="Arial"/>
          <w:sz w:val="22"/>
          <w:szCs w:val="22"/>
        </w:rPr>
        <w:t xml:space="preserve">, each with full corporate authority, certify, represent and warrant that each can fulfill the requirements of this agreement and respectively provide the products and the funds referred to herein, in time and under the terms agreed to hereafter; and </w:t>
      </w:r>
    </w:p>
    <w:p w:rsidR="0032248F" w:rsidRPr="008F6273" w:rsidRDefault="0032248F" w:rsidP="0037439E">
      <w:pPr>
        <w:widowControl w:val="0"/>
        <w:autoSpaceDE w:val="0"/>
        <w:autoSpaceDN w:val="0"/>
        <w:adjustRightInd w:val="0"/>
        <w:rPr>
          <w:rFonts w:cs="Arial"/>
          <w:sz w:val="22"/>
          <w:szCs w:val="22"/>
        </w:rPr>
      </w:pPr>
    </w:p>
    <w:p w:rsidR="0032248F" w:rsidRPr="008F6273" w:rsidRDefault="0032248F" w:rsidP="0037439E">
      <w:pPr>
        <w:widowControl w:val="0"/>
        <w:autoSpaceDE w:val="0"/>
        <w:autoSpaceDN w:val="0"/>
        <w:adjustRightInd w:val="0"/>
        <w:rPr>
          <w:rFonts w:cs="Arial"/>
          <w:sz w:val="22"/>
          <w:szCs w:val="22"/>
        </w:rPr>
      </w:pPr>
      <w:r w:rsidRPr="008F6273">
        <w:rPr>
          <w:rFonts w:cs="Arial"/>
          <w:b/>
          <w:bCs/>
          <w:i/>
          <w:iCs/>
          <w:sz w:val="22"/>
          <w:szCs w:val="22"/>
        </w:rPr>
        <w:t xml:space="preserve">WHEREAS: </w:t>
      </w:r>
      <w:r w:rsidRPr="008F6273">
        <w:rPr>
          <w:rFonts w:cs="Arial"/>
          <w:sz w:val="22"/>
          <w:szCs w:val="22"/>
        </w:rPr>
        <w:t xml:space="preserve">The </w:t>
      </w:r>
      <w:r w:rsidR="00556340">
        <w:rPr>
          <w:rFonts w:cs="Arial"/>
          <w:sz w:val="22"/>
          <w:szCs w:val="22"/>
        </w:rPr>
        <w:t>Seller</w:t>
      </w:r>
      <w:r w:rsidRPr="008F6273">
        <w:rPr>
          <w:rFonts w:cs="Arial"/>
          <w:sz w:val="22"/>
          <w:szCs w:val="22"/>
        </w:rPr>
        <w:t xml:space="preserve"> and the </w:t>
      </w:r>
      <w:r w:rsidR="00556340">
        <w:rPr>
          <w:rFonts w:cs="Arial"/>
          <w:sz w:val="22"/>
          <w:szCs w:val="22"/>
        </w:rPr>
        <w:t>Buyer</w:t>
      </w:r>
      <w:r w:rsidRPr="008F6273">
        <w:rPr>
          <w:rFonts w:cs="Arial"/>
          <w:sz w:val="22"/>
          <w:szCs w:val="22"/>
        </w:rPr>
        <w:t xml:space="preserve"> both agree to finalize and execute this contract under the terms and conditions hereinafter set forth</w:t>
      </w:r>
    </w:p>
    <w:p w:rsidR="0032248F" w:rsidRPr="008F6273" w:rsidRDefault="0032248F" w:rsidP="0037439E">
      <w:pPr>
        <w:rPr>
          <w:b/>
          <w:bCs/>
          <w:i/>
          <w:iCs/>
          <w:sz w:val="22"/>
          <w:szCs w:val="22"/>
        </w:rPr>
      </w:pPr>
    </w:p>
    <w:p w:rsidR="0032248F" w:rsidRPr="008F6273" w:rsidRDefault="0032248F" w:rsidP="0037439E">
      <w:pPr>
        <w:widowControl w:val="0"/>
        <w:autoSpaceDE w:val="0"/>
        <w:autoSpaceDN w:val="0"/>
        <w:adjustRightInd w:val="0"/>
        <w:rPr>
          <w:rFonts w:ascii="Arial" w:hAnsi="Arial" w:cs="Arial"/>
          <w:sz w:val="20"/>
          <w:szCs w:val="20"/>
        </w:rPr>
      </w:pPr>
      <w:r w:rsidRPr="008F6273">
        <w:rPr>
          <w:rFonts w:cs="Arial"/>
          <w:b/>
          <w:bCs/>
          <w:i/>
          <w:iCs/>
          <w:sz w:val="22"/>
          <w:szCs w:val="22"/>
        </w:rPr>
        <w:t xml:space="preserve">NOW THEREFORE; </w:t>
      </w:r>
      <w:r w:rsidRPr="008F6273">
        <w:rPr>
          <w:rFonts w:cs="Arial"/>
          <w:sz w:val="22"/>
          <w:szCs w:val="22"/>
        </w:rPr>
        <w:t xml:space="preserve">In consideration of the mutual promises, agreements, terms &amp; conditions of this agreement, assertions and covenants herein and other good and valuable considerations, the receipt of which is acknowledged hereby, the parties hereto mutually and voluntarily agree as follows: </w:t>
      </w:r>
    </w:p>
    <w:p w:rsidR="0032248F" w:rsidRPr="008F6273" w:rsidRDefault="0032248F" w:rsidP="0037439E">
      <w:pPr>
        <w:rPr>
          <w:b/>
          <w:bCs/>
          <w:sz w:val="22"/>
          <w:szCs w:val="26"/>
        </w:rPr>
      </w:pPr>
    </w:p>
    <w:p w:rsidR="006B7A8F" w:rsidRPr="008F6273" w:rsidRDefault="0032248F" w:rsidP="0037439E">
      <w:pPr>
        <w:pStyle w:val="ListParagraph"/>
        <w:numPr>
          <w:ilvl w:val="0"/>
          <w:numId w:val="16"/>
        </w:numPr>
        <w:ind w:left="360"/>
        <w:rPr>
          <w:b/>
          <w:bCs/>
          <w:sz w:val="22"/>
          <w:szCs w:val="26"/>
        </w:rPr>
      </w:pPr>
      <w:r w:rsidRPr="008F6273">
        <w:rPr>
          <w:b/>
          <w:bCs/>
          <w:sz w:val="22"/>
          <w:szCs w:val="26"/>
          <w:u w:val="single"/>
        </w:rPr>
        <w:t>SCOPE OF THE AGREEMENT</w:t>
      </w:r>
      <w:r w:rsidRPr="008F6273">
        <w:rPr>
          <w:b/>
          <w:bCs/>
          <w:sz w:val="22"/>
          <w:szCs w:val="26"/>
        </w:rPr>
        <w:t>:</w:t>
      </w:r>
    </w:p>
    <w:p w:rsidR="006B7A8F" w:rsidRPr="008F6273" w:rsidRDefault="0032248F" w:rsidP="0037439E">
      <w:pPr>
        <w:pStyle w:val="ListParagraph"/>
        <w:numPr>
          <w:ilvl w:val="1"/>
          <w:numId w:val="16"/>
        </w:numPr>
        <w:rPr>
          <w:b/>
          <w:bCs/>
          <w:sz w:val="22"/>
          <w:szCs w:val="26"/>
        </w:rPr>
      </w:pPr>
      <w:r w:rsidRPr="008F6273">
        <w:rPr>
          <w:sz w:val="22"/>
          <w:szCs w:val="26"/>
        </w:rPr>
        <w:t xml:space="preserve">The </w:t>
      </w:r>
      <w:r w:rsidR="00556340">
        <w:rPr>
          <w:sz w:val="22"/>
          <w:szCs w:val="26"/>
        </w:rPr>
        <w:t>Seller</w:t>
      </w:r>
      <w:r w:rsidRPr="008F6273">
        <w:rPr>
          <w:sz w:val="22"/>
          <w:szCs w:val="26"/>
        </w:rPr>
        <w:t>, under full authority and responsibility, declares that he has the clear and qualified right to sell the Gold and he guarantees that he has the means to sell legally the Gold.</w:t>
      </w:r>
    </w:p>
    <w:p w:rsidR="006B7A8F" w:rsidRPr="008F6273" w:rsidRDefault="0032248F" w:rsidP="0037439E">
      <w:pPr>
        <w:pStyle w:val="ListParagraph"/>
        <w:numPr>
          <w:ilvl w:val="1"/>
          <w:numId w:val="16"/>
        </w:numPr>
        <w:rPr>
          <w:b/>
          <w:bCs/>
          <w:sz w:val="22"/>
          <w:szCs w:val="26"/>
        </w:rPr>
      </w:pPr>
      <w:r w:rsidRPr="008F6273">
        <w:rPr>
          <w:sz w:val="22"/>
          <w:szCs w:val="26"/>
        </w:rPr>
        <w:t xml:space="preserve">The </w:t>
      </w:r>
      <w:r w:rsidR="00556340">
        <w:rPr>
          <w:sz w:val="22"/>
          <w:szCs w:val="26"/>
        </w:rPr>
        <w:t>Buyer</w:t>
      </w:r>
      <w:r w:rsidRPr="008F6273">
        <w:rPr>
          <w:sz w:val="22"/>
          <w:szCs w:val="26"/>
        </w:rPr>
        <w:t>, under full corporate authority and responsibility declares that he and his associates have the full capability to purchase the Gold offered for sale and such purchase will be made with options for rolls over and extensions.</w:t>
      </w:r>
    </w:p>
    <w:p w:rsidR="0032248F" w:rsidRPr="008F6273" w:rsidRDefault="0032248F" w:rsidP="0037439E">
      <w:pPr>
        <w:pStyle w:val="ListParagraph"/>
        <w:numPr>
          <w:ilvl w:val="1"/>
          <w:numId w:val="16"/>
        </w:numPr>
        <w:rPr>
          <w:bCs/>
          <w:sz w:val="22"/>
          <w:szCs w:val="26"/>
        </w:rPr>
      </w:pPr>
      <w:r w:rsidRPr="008F6273">
        <w:rPr>
          <w:bCs/>
          <w:sz w:val="22"/>
          <w:szCs w:val="26"/>
        </w:rPr>
        <w:t xml:space="preserve">Both Parties understand and agree that the </w:t>
      </w:r>
      <w:r w:rsidR="00556340">
        <w:rPr>
          <w:bCs/>
          <w:sz w:val="22"/>
          <w:szCs w:val="26"/>
        </w:rPr>
        <w:t>Buyer</w:t>
      </w:r>
      <w:r w:rsidRPr="008F6273">
        <w:rPr>
          <w:bCs/>
          <w:sz w:val="22"/>
          <w:szCs w:val="26"/>
        </w:rPr>
        <w:t xml:space="preserve">’s Refinery will be used to assay the gold and provide the Assaying Report to both </w:t>
      </w:r>
      <w:r w:rsidR="00556340">
        <w:rPr>
          <w:bCs/>
          <w:sz w:val="22"/>
          <w:szCs w:val="26"/>
        </w:rPr>
        <w:t>Seller</w:t>
      </w:r>
      <w:r w:rsidRPr="008F6273">
        <w:rPr>
          <w:bCs/>
          <w:sz w:val="22"/>
          <w:szCs w:val="26"/>
        </w:rPr>
        <w:t xml:space="preserve"> and </w:t>
      </w:r>
      <w:r w:rsidR="00556340">
        <w:rPr>
          <w:bCs/>
          <w:sz w:val="22"/>
          <w:szCs w:val="26"/>
        </w:rPr>
        <w:t>Buyer</w:t>
      </w:r>
      <w:r w:rsidRPr="008F6273">
        <w:rPr>
          <w:sz w:val="22"/>
          <w:szCs w:val="26"/>
        </w:rPr>
        <w:t xml:space="preserve">. </w:t>
      </w:r>
      <w:r w:rsidRPr="008F6273">
        <w:rPr>
          <w:bCs/>
          <w:sz w:val="22"/>
          <w:szCs w:val="26"/>
        </w:rPr>
        <w:t xml:space="preserve">Both </w:t>
      </w:r>
      <w:r w:rsidR="00556340">
        <w:rPr>
          <w:bCs/>
          <w:sz w:val="22"/>
          <w:szCs w:val="26"/>
        </w:rPr>
        <w:t>Buyer</w:t>
      </w:r>
      <w:r w:rsidRPr="008F6273">
        <w:rPr>
          <w:bCs/>
          <w:sz w:val="22"/>
          <w:szCs w:val="26"/>
        </w:rPr>
        <w:t xml:space="preserve"> and </w:t>
      </w:r>
      <w:r w:rsidR="00556340">
        <w:rPr>
          <w:bCs/>
          <w:sz w:val="22"/>
          <w:szCs w:val="26"/>
        </w:rPr>
        <w:t>Seller</w:t>
      </w:r>
      <w:r w:rsidRPr="008F6273">
        <w:rPr>
          <w:bCs/>
          <w:sz w:val="22"/>
          <w:szCs w:val="26"/>
        </w:rPr>
        <w:t xml:space="preserve"> agree to be bound by the Refinery’s Final Assay.</w:t>
      </w:r>
    </w:p>
    <w:p w:rsidR="006B7A8F" w:rsidRPr="008F6273" w:rsidRDefault="006B7A8F" w:rsidP="0037439E">
      <w:pPr>
        <w:rPr>
          <w:b/>
          <w:bCs/>
          <w:sz w:val="22"/>
          <w:szCs w:val="26"/>
        </w:rPr>
      </w:pPr>
    </w:p>
    <w:p w:rsidR="006B7A8F" w:rsidRPr="008F6273" w:rsidRDefault="0032248F" w:rsidP="0037439E">
      <w:pPr>
        <w:pStyle w:val="ListParagraph"/>
        <w:numPr>
          <w:ilvl w:val="0"/>
          <w:numId w:val="16"/>
        </w:numPr>
        <w:ind w:left="360"/>
        <w:rPr>
          <w:b/>
          <w:bCs/>
          <w:sz w:val="22"/>
          <w:szCs w:val="26"/>
        </w:rPr>
      </w:pPr>
      <w:r w:rsidRPr="008F6273">
        <w:rPr>
          <w:b/>
          <w:bCs/>
          <w:sz w:val="22"/>
          <w:szCs w:val="26"/>
          <w:u w:val="single"/>
        </w:rPr>
        <w:t>COMMODITY SPECIFICATIONS</w:t>
      </w:r>
      <w:r w:rsidRPr="008F6273">
        <w:rPr>
          <w:b/>
          <w:bCs/>
          <w:sz w:val="22"/>
          <w:szCs w:val="26"/>
        </w:rPr>
        <w:t>:</w:t>
      </w:r>
    </w:p>
    <w:p w:rsidR="006B7A8F" w:rsidRPr="008F6273" w:rsidRDefault="0032248F" w:rsidP="0037439E">
      <w:pPr>
        <w:pStyle w:val="ListParagraph"/>
        <w:numPr>
          <w:ilvl w:val="1"/>
          <w:numId w:val="16"/>
        </w:numPr>
        <w:rPr>
          <w:b/>
          <w:bCs/>
          <w:sz w:val="22"/>
          <w:szCs w:val="26"/>
        </w:rPr>
      </w:pPr>
      <w:r w:rsidRPr="008F6273">
        <w:rPr>
          <w:b/>
          <w:bCs/>
          <w:sz w:val="22"/>
          <w:szCs w:val="26"/>
        </w:rPr>
        <w:t>COMMODITY</w:t>
      </w:r>
      <w:r w:rsidRPr="008F6273">
        <w:rPr>
          <w:sz w:val="22"/>
          <w:szCs w:val="26"/>
        </w:rPr>
        <w:t>:</w:t>
      </w:r>
      <w:r w:rsidRPr="008F6273">
        <w:rPr>
          <w:sz w:val="22"/>
          <w:szCs w:val="26"/>
        </w:rPr>
        <w:tab/>
      </w:r>
      <w:r w:rsidR="006B7A8F" w:rsidRPr="008F6273">
        <w:rPr>
          <w:sz w:val="22"/>
          <w:szCs w:val="26"/>
        </w:rPr>
        <w:tab/>
      </w:r>
      <w:r w:rsidRPr="008F6273">
        <w:rPr>
          <w:sz w:val="22"/>
          <w:szCs w:val="26"/>
        </w:rPr>
        <w:t>Aurum Utalium (AU)</w:t>
      </w:r>
      <w:r w:rsidR="007B686D">
        <w:rPr>
          <w:sz w:val="22"/>
          <w:szCs w:val="26"/>
        </w:rPr>
        <w:t>/</w:t>
      </w:r>
      <w:r w:rsidR="00930BD6">
        <w:rPr>
          <w:sz w:val="22"/>
          <w:szCs w:val="26"/>
        </w:rPr>
        <w:t>Material</w:t>
      </w:r>
    </w:p>
    <w:p w:rsidR="006B7A8F" w:rsidRPr="008F6273" w:rsidRDefault="0032248F" w:rsidP="0037439E">
      <w:pPr>
        <w:pStyle w:val="ListParagraph"/>
        <w:numPr>
          <w:ilvl w:val="1"/>
          <w:numId w:val="16"/>
        </w:numPr>
        <w:rPr>
          <w:b/>
          <w:bCs/>
          <w:sz w:val="22"/>
          <w:szCs w:val="26"/>
        </w:rPr>
      </w:pPr>
      <w:r w:rsidRPr="008F6273">
        <w:rPr>
          <w:b/>
          <w:bCs/>
          <w:sz w:val="22"/>
          <w:szCs w:val="26"/>
        </w:rPr>
        <w:t>FORM</w:t>
      </w:r>
      <w:r w:rsidRPr="008F6273">
        <w:rPr>
          <w:sz w:val="22"/>
          <w:szCs w:val="26"/>
        </w:rPr>
        <w:t>:</w:t>
      </w:r>
      <w:r w:rsidRPr="008F6273">
        <w:rPr>
          <w:sz w:val="22"/>
          <w:szCs w:val="26"/>
        </w:rPr>
        <w:tab/>
      </w:r>
      <w:r w:rsidR="006B7A8F" w:rsidRPr="008F6273">
        <w:rPr>
          <w:sz w:val="22"/>
          <w:szCs w:val="26"/>
        </w:rPr>
        <w:tab/>
      </w:r>
      <w:r w:rsidR="006B7A8F" w:rsidRPr="008F6273">
        <w:rPr>
          <w:sz w:val="22"/>
          <w:szCs w:val="26"/>
        </w:rPr>
        <w:tab/>
      </w:r>
      <w:r w:rsidRPr="008F6273">
        <w:rPr>
          <w:sz w:val="22"/>
          <w:szCs w:val="26"/>
        </w:rPr>
        <w:t>Alluvial Gold Dust</w:t>
      </w:r>
    </w:p>
    <w:p w:rsidR="006B7A8F" w:rsidRPr="008F6273" w:rsidRDefault="0032248F" w:rsidP="0037439E">
      <w:pPr>
        <w:pStyle w:val="ListParagraph"/>
        <w:numPr>
          <w:ilvl w:val="1"/>
          <w:numId w:val="16"/>
        </w:numPr>
        <w:rPr>
          <w:b/>
          <w:bCs/>
          <w:sz w:val="22"/>
          <w:szCs w:val="26"/>
        </w:rPr>
      </w:pPr>
      <w:r w:rsidRPr="008F6273">
        <w:rPr>
          <w:b/>
          <w:bCs/>
          <w:sz w:val="22"/>
          <w:szCs w:val="26"/>
        </w:rPr>
        <w:t>PURITY</w:t>
      </w:r>
      <w:r w:rsidRPr="008F6273">
        <w:rPr>
          <w:sz w:val="22"/>
          <w:szCs w:val="26"/>
        </w:rPr>
        <w:t>:</w:t>
      </w:r>
      <w:r w:rsidRPr="008F6273">
        <w:rPr>
          <w:sz w:val="22"/>
          <w:szCs w:val="26"/>
        </w:rPr>
        <w:tab/>
      </w:r>
      <w:r w:rsidR="006B7A8F" w:rsidRPr="008F6273">
        <w:rPr>
          <w:sz w:val="22"/>
          <w:szCs w:val="26"/>
        </w:rPr>
        <w:tab/>
      </w:r>
      <w:r w:rsidRPr="008F6273">
        <w:rPr>
          <w:sz w:val="22"/>
          <w:szCs w:val="26"/>
        </w:rPr>
        <w:t>Refined up to 22 Carats plus</w:t>
      </w:r>
      <w:r w:rsidR="009D2EE3">
        <w:rPr>
          <w:sz w:val="22"/>
          <w:szCs w:val="26"/>
        </w:rPr>
        <w:t xml:space="preserve"> or 92% Purity</w:t>
      </w:r>
    </w:p>
    <w:p w:rsidR="006B7A8F" w:rsidRPr="008F6273" w:rsidRDefault="0032248F" w:rsidP="0037439E">
      <w:pPr>
        <w:pStyle w:val="ListParagraph"/>
        <w:numPr>
          <w:ilvl w:val="1"/>
          <w:numId w:val="16"/>
        </w:numPr>
        <w:rPr>
          <w:b/>
          <w:bCs/>
          <w:sz w:val="22"/>
          <w:szCs w:val="26"/>
        </w:rPr>
      </w:pPr>
      <w:r w:rsidRPr="008F6273">
        <w:rPr>
          <w:b/>
          <w:bCs/>
          <w:sz w:val="22"/>
          <w:szCs w:val="26"/>
        </w:rPr>
        <w:t>ORIGIN</w:t>
      </w:r>
      <w:r w:rsidRPr="008F6273">
        <w:rPr>
          <w:sz w:val="22"/>
          <w:szCs w:val="26"/>
        </w:rPr>
        <w:t>:</w:t>
      </w:r>
      <w:r w:rsidRPr="008F6273">
        <w:rPr>
          <w:sz w:val="22"/>
          <w:szCs w:val="26"/>
        </w:rPr>
        <w:tab/>
      </w:r>
      <w:r w:rsidR="006B7A8F" w:rsidRPr="008F6273">
        <w:rPr>
          <w:sz w:val="22"/>
          <w:szCs w:val="26"/>
        </w:rPr>
        <w:tab/>
      </w:r>
      <w:r w:rsidRPr="008F6273">
        <w:rPr>
          <w:sz w:val="22"/>
          <w:szCs w:val="26"/>
        </w:rPr>
        <w:t>Republic of Ghana</w:t>
      </w:r>
    </w:p>
    <w:p w:rsidR="006B7A8F" w:rsidRPr="008F6273" w:rsidRDefault="0032248F" w:rsidP="0037439E">
      <w:pPr>
        <w:pStyle w:val="ListParagraph"/>
        <w:numPr>
          <w:ilvl w:val="1"/>
          <w:numId w:val="16"/>
        </w:numPr>
        <w:rPr>
          <w:b/>
          <w:bCs/>
          <w:sz w:val="22"/>
          <w:szCs w:val="26"/>
        </w:rPr>
      </w:pPr>
      <w:r w:rsidRPr="008F6273">
        <w:rPr>
          <w:b/>
          <w:bCs/>
          <w:sz w:val="22"/>
          <w:szCs w:val="26"/>
        </w:rPr>
        <w:t>PACKING</w:t>
      </w:r>
      <w:r w:rsidRPr="008F6273">
        <w:rPr>
          <w:sz w:val="22"/>
          <w:szCs w:val="26"/>
        </w:rPr>
        <w:t>:</w:t>
      </w:r>
      <w:r w:rsidRPr="008F6273">
        <w:rPr>
          <w:sz w:val="22"/>
          <w:szCs w:val="26"/>
        </w:rPr>
        <w:tab/>
      </w:r>
      <w:r w:rsidR="006B7A8F" w:rsidRPr="008F6273">
        <w:rPr>
          <w:sz w:val="22"/>
          <w:szCs w:val="26"/>
        </w:rPr>
        <w:tab/>
      </w:r>
      <w:r w:rsidRPr="008F6273">
        <w:rPr>
          <w:sz w:val="22"/>
          <w:szCs w:val="26"/>
        </w:rPr>
        <w:t>Export worthy packing standard for industry</w:t>
      </w:r>
    </w:p>
    <w:p w:rsidR="006B7A8F" w:rsidRPr="008F6273" w:rsidRDefault="0032248F" w:rsidP="0037439E">
      <w:pPr>
        <w:pStyle w:val="ListParagraph"/>
        <w:numPr>
          <w:ilvl w:val="1"/>
          <w:numId w:val="16"/>
        </w:numPr>
        <w:rPr>
          <w:b/>
          <w:bCs/>
          <w:sz w:val="22"/>
          <w:szCs w:val="26"/>
        </w:rPr>
      </w:pPr>
      <w:r w:rsidRPr="008F6273">
        <w:rPr>
          <w:b/>
          <w:bCs/>
          <w:caps/>
          <w:sz w:val="22"/>
          <w:szCs w:val="26"/>
        </w:rPr>
        <w:t>Net Selling Price:</w:t>
      </w:r>
      <w:r w:rsidRPr="008F6273">
        <w:rPr>
          <w:b/>
          <w:bCs/>
          <w:sz w:val="22"/>
          <w:szCs w:val="26"/>
        </w:rPr>
        <w:tab/>
      </w:r>
      <w:r w:rsidR="00384845">
        <w:rPr>
          <w:bCs/>
          <w:sz w:val="22"/>
          <w:szCs w:val="26"/>
        </w:rPr>
        <w:t>____</w:t>
      </w:r>
      <w:r w:rsidRPr="008F6273">
        <w:rPr>
          <w:bCs/>
          <w:sz w:val="22"/>
          <w:szCs w:val="26"/>
        </w:rPr>
        <w:t>% of 2</w:t>
      </w:r>
      <w:r w:rsidRPr="008F6273">
        <w:rPr>
          <w:bCs/>
          <w:sz w:val="22"/>
          <w:szCs w:val="26"/>
          <w:vertAlign w:val="superscript"/>
        </w:rPr>
        <w:t>nd</w:t>
      </w:r>
      <w:r w:rsidRPr="008F6273">
        <w:rPr>
          <w:bCs/>
          <w:sz w:val="22"/>
          <w:szCs w:val="26"/>
        </w:rPr>
        <w:t xml:space="preserve"> LBME SPOT</w:t>
      </w:r>
      <w:r w:rsidRPr="008F6273">
        <w:rPr>
          <w:b/>
          <w:bCs/>
          <w:sz w:val="22"/>
          <w:szCs w:val="26"/>
        </w:rPr>
        <w:t xml:space="preserve"> </w:t>
      </w:r>
      <w:r w:rsidRPr="008F6273">
        <w:rPr>
          <w:bCs/>
          <w:sz w:val="22"/>
          <w:szCs w:val="26"/>
        </w:rPr>
        <w:t>b</w:t>
      </w:r>
      <w:r w:rsidRPr="008F6273">
        <w:rPr>
          <w:sz w:val="22"/>
          <w:szCs w:val="26"/>
        </w:rPr>
        <w:t>ased on recovered 99.995% pure refined gold.</w:t>
      </w:r>
    </w:p>
    <w:p w:rsidR="0032248F" w:rsidRPr="009D2EE3" w:rsidRDefault="0032248F" w:rsidP="0037439E">
      <w:pPr>
        <w:pStyle w:val="ListParagraph"/>
        <w:rPr>
          <w:rFonts w:asciiTheme="minorHAnsi" w:hAnsiTheme="minorHAnsi"/>
          <w:b/>
          <w:bCs/>
          <w:sz w:val="22"/>
          <w:szCs w:val="26"/>
        </w:rPr>
      </w:pPr>
    </w:p>
    <w:p w:rsidR="009D2EE3" w:rsidRPr="009D2EE3" w:rsidRDefault="009D2EE3" w:rsidP="0037439E">
      <w:pPr>
        <w:numPr>
          <w:ilvl w:val="0"/>
          <w:numId w:val="16"/>
        </w:numPr>
        <w:autoSpaceDE w:val="0"/>
        <w:autoSpaceDN w:val="0"/>
        <w:ind w:left="360"/>
        <w:rPr>
          <w:rFonts w:asciiTheme="minorHAnsi" w:hAnsiTheme="minorHAnsi" w:cs="Arial"/>
          <w:sz w:val="22"/>
          <w:szCs w:val="22"/>
          <w:u w:val="single"/>
        </w:rPr>
      </w:pPr>
      <w:r w:rsidRPr="009D2EE3">
        <w:rPr>
          <w:rFonts w:asciiTheme="minorHAnsi" w:hAnsiTheme="minorHAnsi" w:cs="Arial"/>
          <w:b/>
          <w:bCs/>
          <w:iCs/>
          <w:sz w:val="22"/>
          <w:szCs w:val="22"/>
          <w:u w:val="single"/>
        </w:rPr>
        <w:t>QUALITY:</w:t>
      </w:r>
    </w:p>
    <w:p w:rsidR="009D2EE3" w:rsidRPr="009D2EE3" w:rsidRDefault="009D2EE3" w:rsidP="0037439E">
      <w:pPr>
        <w:autoSpaceDE w:val="0"/>
        <w:autoSpaceDN w:val="0"/>
        <w:ind w:left="360"/>
        <w:rPr>
          <w:rFonts w:asciiTheme="minorHAnsi" w:hAnsiTheme="minorHAnsi" w:cs="Arial"/>
          <w:sz w:val="22"/>
          <w:szCs w:val="22"/>
        </w:rPr>
      </w:pPr>
      <w:r w:rsidRPr="009D2EE3">
        <w:rPr>
          <w:rFonts w:asciiTheme="minorHAnsi" w:hAnsiTheme="minorHAnsi" w:cs="Arial"/>
          <w:sz w:val="22"/>
          <w:szCs w:val="22"/>
        </w:rPr>
        <w:t>All references to kilograms in this Agreement refer to a kilogram of fine gold.  The Parties agree that the delivered weight per kilogram shall be of sufficient quantity as needed in order to produce a kilogram of fine gold upon refining.  If there is a</w:t>
      </w:r>
      <w:r w:rsidR="007B686D">
        <w:rPr>
          <w:rFonts w:asciiTheme="minorHAnsi" w:hAnsiTheme="minorHAnsi" w:cs="Arial"/>
          <w:sz w:val="22"/>
          <w:szCs w:val="22"/>
        </w:rPr>
        <w:t xml:space="preserve">ny mercury content in the </w:t>
      </w:r>
      <w:r w:rsidR="00930BD6">
        <w:rPr>
          <w:rFonts w:asciiTheme="minorHAnsi" w:hAnsiTheme="minorHAnsi" w:cs="Arial"/>
          <w:sz w:val="22"/>
          <w:szCs w:val="22"/>
        </w:rPr>
        <w:t>Material</w:t>
      </w:r>
      <w:r w:rsidRPr="009D2EE3">
        <w:rPr>
          <w:rFonts w:asciiTheme="minorHAnsi" w:hAnsiTheme="minorHAnsi" w:cs="Arial"/>
          <w:sz w:val="22"/>
          <w:szCs w:val="22"/>
        </w:rPr>
        <w:t xml:space="preserve">, this contract shall be terminable immediately by </w:t>
      </w:r>
      <w:r w:rsidR="00930BD6">
        <w:rPr>
          <w:rFonts w:asciiTheme="minorHAnsi" w:hAnsiTheme="minorHAnsi" w:cs="Arial"/>
          <w:sz w:val="22"/>
          <w:szCs w:val="22"/>
        </w:rPr>
        <w:t>Buyer</w:t>
      </w:r>
      <w:r w:rsidRPr="009D2EE3">
        <w:rPr>
          <w:rFonts w:asciiTheme="minorHAnsi" w:hAnsiTheme="minorHAnsi" w:cs="Arial"/>
          <w:sz w:val="22"/>
          <w:szCs w:val="22"/>
        </w:rPr>
        <w:t xml:space="preserve">. </w:t>
      </w:r>
    </w:p>
    <w:p w:rsidR="0032248F" w:rsidRPr="008F6273" w:rsidRDefault="0032248F" w:rsidP="0037439E">
      <w:pPr>
        <w:rPr>
          <w:b/>
          <w:bCs/>
          <w:sz w:val="22"/>
          <w:szCs w:val="26"/>
          <w:u w:val="single"/>
        </w:rPr>
      </w:pPr>
    </w:p>
    <w:p w:rsidR="0032248F" w:rsidRPr="008F6273" w:rsidRDefault="0032248F" w:rsidP="0037439E">
      <w:pPr>
        <w:pStyle w:val="ListParagraph"/>
        <w:numPr>
          <w:ilvl w:val="0"/>
          <w:numId w:val="16"/>
        </w:numPr>
        <w:ind w:left="360"/>
        <w:rPr>
          <w:b/>
          <w:bCs/>
          <w:sz w:val="22"/>
          <w:szCs w:val="26"/>
        </w:rPr>
      </w:pPr>
      <w:r w:rsidRPr="008F6273">
        <w:rPr>
          <w:b/>
          <w:bCs/>
          <w:sz w:val="22"/>
          <w:szCs w:val="26"/>
          <w:u w:val="single"/>
        </w:rPr>
        <w:t>QUANTITY</w:t>
      </w:r>
      <w:r w:rsidRPr="008F6273">
        <w:rPr>
          <w:b/>
          <w:bCs/>
          <w:sz w:val="22"/>
          <w:szCs w:val="26"/>
        </w:rPr>
        <w:t>:</w:t>
      </w:r>
    </w:p>
    <w:p w:rsidR="0032248F" w:rsidRPr="008F6273" w:rsidRDefault="0032248F" w:rsidP="0037439E">
      <w:pPr>
        <w:ind w:left="360"/>
        <w:rPr>
          <w:sz w:val="22"/>
          <w:szCs w:val="26"/>
        </w:rPr>
      </w:pPr>
      <w:r w:rsidRPr="008F6273">
        <w:rPr>
          <w:sz w:val="22"/>
          <w:szCs w:val="26"/>
        </w:rPr>
        <w:t xml:space="preserve">The agreed upon quantity for sale to the </w:t>
      </w:r>
      <w:r w:rsidR="00556340">
        <w:rPr>
          <w:sz w:val="22"/>
          <w:szCs w:val="26"/>
        </w:rPr>
        <w:t>Buyer</w:t>
      </w:r>
      <w:r w:rsidRPr="008F6273">
        <w:rPr>
          <w:sz w:val="22"/>
          <w:szCs w:val="26"/>
        </w:rPr>
        <w:t xml:space="preserve"> under the terms of this Agreement shall</w:t>
      </w:r>
      <w:r w:rsidR="006B7A8F" w:rsidRPr="008F6273">
        <w:rPr>
          <w:sz w:val="22"/>
          <w:szCs w:val="26"/>
        </w:rPr>
        <w:t xml:space="preserve"> </w:t>
      </w:r>
      <w:r w:rsidRPr="008F6273">
        <w:rPr>
          <w:sz w:val="22"/>
          <w:szCs w:val="26"/>
        </w:rPr>
        <w:t>be an initial quantity of</w:t>
      </w:r>
      <w:r w:rsidR="00384845">
        <w:rPr>
          <w:sz w:val="22"/>
          <w:szCs w:val="26"/>
        </w:rPr>
        <w:t xml:space="preserve"> ____</w:t>
      </w:r>
      <w:r w:rsidR="00444FBF" w:rsidRPr="008F6273">
        <w:rPr>
          <w:sz w:val="22"/>
          <w:szCs w:val="26"/>
        </w:rPr>
        <w:t xml:space="preserve"> kilograms</w:t>
      </w:r>
      <w:r w:rsidRPr="008F6273">
        <w:rPr>
          <w:sz w:val="22"/>
          <w:szCs w:val="26"/>
        </w:rPr>
        <w:t xml:space="preserve">, then as a frequency of </w:t>
      </w:r>
      <w:r w:rsidR="00384845">
        <w:rPr>
          <w:sz w:val="22"/>
          <w:szCs w:val="26"/>
        </w:rPr>
        <w:t>______</w:t>
      </w:r>
      <w:r w:rsidR="00444FBF" w:rsidRPr="008F6273">
        <w:rPr>
          <w:sz w:val="22"/>
          <w:szCs w:val="26"/>
        </w:rPr>
        <w:t xml:space="preserve"> kilograms per week</w:t>
      </w:r>
      <w:r w:rsidR="00444FBF" w:rsidRPr="008F6273">
        <w:rPr>
          <w:b/>
          <w:bCs/>
          <w:sz w:val="22"/>
          <w:szCs w:val="26"/>
        </w:rPr>
        <w:t xml:space="preserve"> </w:t>
      </w:r>
      <w:r w:rsidRPr="008F6273">
        <w:rPr>
          <w:sz w:val="22"/>
          <w:szCs w:val="26"/>
        </w:rPr>
        <w:t>for the next</w:t>
      </w:r>
      <w:r w:rsidR="00384845">
        <w:rPr>
          <w:sz w:val="22"/>
          <w:szCs w:val="26"/>
        </w:rPr>
        <w:t xml:space="preserve"> _____</w:t>
      </w:r>
      <w:r w:rsidR="00444FBF" w:rsidRPr="008F6273">
        <w:rPr>
          <w:sz w:val="22"/>
          <w:szCs w:val="26"/>
        </w:rPr>
        <w:t xml:space="preserve"> weeks with an option to renew </w:t>
      </w:r>
      <w:r w:rsidRPr="008F6273">
        <w:rPr>
          <w:sz w:val="22"/>
          <w:szCs w:val="26"/>
        </w:rPr>
        <w:t xml:space="preserve">contract as </w:t>
      </w:r>
      <w:r w:rsidR="00444FBF" w:rsidRPr="008F6273">
        <w:rPr>
          <w:sz w:val="22"/>
          <w:szCs w:val="26"/>
        </w:rPr>
        <w:t>per agreement</w:t>
      </w:r>
      <w:r w:rsidRPr="008F6273">
        <w:rPr>
          <w:sz w:val="22"/>
          <w:szCs w:val="26"/>
        </w:rPr>
        <w:t>.</w:t>
      </w:r>
    </w:p>
    <w:p w:rsidR="009D2EE3" w:rsidRPr="007D3FB7" w:rsidRDefault="009D2EE3" w:rsidP="0037439E">
      <w:pPr>
        <w:rPr>
          <w:rFonts w:asciiTheme="minorHAnsi" w:hAnsiTheme="minorHAnsi" w:cs="Arial"/>
          <w:b/>
          <w:bCs/>
          <w:sz w:val="22"/>
        </w:rPr>
      </w:pPr>
    </w:p>
    <w:p w:rsidR="009D2EE3" w:rsidRPr="007D3FB7" w:rsidRDefault="009D2EE3" w:rsidP="0037439E">
      <w:pPr>
        <w:pStyle w:val="ListParagraph"/>
        <w:numPr>
          <w:ilvl w:val="0"/>
          <w:numId w:val="16"/>
        </w:numPr>
        <w:ind w:left="360"/>
        <w:rPr>
          <w:rFonts w:asciiTheme="minorHAnsi" w:hAnsiTheme="minorHAnsi" w:cs="Arial"/>
          <w:b/>
          <w:bCs/>
          <w:sz w:val="22"/>
          <w:u w:val="single"/>
        </w:rPr>
      </w:pPr>
      <w:r w:rsidRPr="007D3FB7">
        <w:rPr>
          <w:rFonts w:asciiTheme="minorHAnsi" w:hAnsiTheme="minorHAnsi" w:cs="Arial"/>
          <w:b/>
          <w:bCs/>
          <w:sz w:val="22"/>
          <w:u w:val="single"/>
        </w:rPr>
        <w:t>PRICE</w:t>
      </w:r>
      <w:r w:rsidR="007D3FB7" w:rsidRPr="007D3FB7">
        <w:rPr>
          <w:rFonts w:asciiTheme="minorHAnsi" w:hAnsiTheme="minorHAnsi" w:cs="Arial"/>
          <w:b/>
          <w:bCs/>
          <w:sz w:val="22"/>
          <w:u w:val="single"/>
        </w:rPr>
        <w:t>:</w:t>
      </w:r>
    </w:p>
    <w:p w:rsidR="009D2EE3" w:rsidRPr="007D3FB7" w:rsidRDefault="009D2EE3" w:rsidP="0037439E">
      <w:pPr>
        <w:pStyle w:val="ListParagraph"/>
        <w:numPr>
          <w:ilvl w:val="1"/>
          <w:numId w:val="16"/>
        </w:numPr>
        <w:rPr>
          <w:rFonts w:asciiTheme="minorHAnsi" w:hAnsiTheme="minorHAnsi" w:cs="Arial"/>
          <w:sz w:val="22"/>
        </w:rPr>
      </w:pPr>
      <w:r w:rsidRPr="007D3FB7">
        <w:rPr>
          <w:rFonts w:asciiTheme="minorHAnsi" w:hAnsiTheme="minorHAnsi" w:cs="Arial"/>
          <w:sz w:val="22"/>
        </w:rPr>
        <w:t>The price for each delivery shall be calculated according to the second fixing of the London Bullion Market As</w:t>
      </w:r>
      <w:r w:rsidR="00930BD6">
        <w:rPr>
          <w:rFonts w:asciiTheme="minorHAnsi" w:hAnsiTheme="minorHAnsi" w:cs="Arial"/>
          <w:sz w:val="22"/>
        </w:rPr>
        <w:t>sociation on the day of the Buyer’s Final Refinery Assay</w:t>
      </w:r>
      <w:r w:rsidRPr="007D3FB7">
        <w:rPr>
          <w:rFonts w:asciiTheme="minorHAnsi" w:hAnsiTheme="minorHAnsi" w:cs="Arial"/>
          <w:sz w:val="22"/>
        </w:rPr>
        <w:t xml:space="preserve">. In the event the London Bullion Market Association is not </w:t>
      </w:r>
      <w:r w:rsidR="007B686D">
        <w:rPr>
          <w:rFonts w:asciiTheme="minorHAnsi" w:hAnsiTheme="minorHAnsi" w:cs="Arial"/>
          <w:sz w:val="22"/>
        </w:rPr>
        <w:t>operating on the day of the Buyer’s Final Refinery Assay</w:t>
      </w:r>
      <w:r w:rsidRPr="007D3FB7">
        <w:rPr>
          <w:rFonts w:asciiTheme="minorHAnsi" w:hAnsiTheme="minorHAnsi" w:cs="Arial"/>
          <w:sz w:val="22"/>
        </w:rPr>
        <w:t>, or only nominal quotations are being placed through the market, the determination of the price and payment may be suspended until the London Bullion Market Association resumes full and normal activity.</w:t>
      </w:r>
    </w:p>
    <w:p w:rsidR="007D3FB7" w:rsidRPr="007D3FB7" w:rsidRDefault="00556340" w:rsidP="0037439E">
      <w:pPr>
        <w:numPr>
          <w:ilvl w:val="1"/>
          <w:numId w:val="16"/>
        </w:numPr>
        <w:rPr>
          <w:rFonts w:asciiTheme="minorHAnsi" w:hAnsiTheme="minorHAnsi" w:cs="Arial"/>
          <w:sz w:val="22"/>
        </w:rPr>
      </w:pPr>
      <w:r>
        <w:rPr>
          <w:rFonts w:asciiTheme="minorHAnsi" w:hAnsiTheme="minorHAnsi"/>
          <w:sz w:val="22"/>
        </w:rPr>
        <w:t>Buyer</w:t>
      </w:r>
      <w:r w:rsidR="007D3FB7">
        <w:rPr>
          <w:rFonts w:asciiTheme="minorHAnsi" w:hAnsiTheme="minorHAnsi"/>
          <w:sz w:val="22"/>
        </w:rPr>
        <w:t xml:space="preserve"> agrees </w:t>
      </w:r>
      <w:r w:rsidR="009D2EE3" w:rsidRPr="007D3FB7">
        <w:rPr>
          <w:rFonts w:asciiTheme="minorHAnsi" w:hAnsiTheme="minorHAnsi"/>
          <w:sz w:val="22"/>
        </w:rPr>
        <w:t xml:space="preserve">to pay </w:t>
      </w:r>
      <w:r>
        <w:rPr>
          <w:rFonts w:asciiTheme="minorHAnsi" w:hAnsiTheme="minorHAnsi"/>
          <w:sz w:val="22"/>
        </w:rPr>
        <w:t>Seller</w:t>
      </w:r>
      <w:r w:rsidR="00384845">
        <w:rPr>
          <w:rFonts w:asciiTheme="minorHAnsi" w:hAnsiTheme="minorHAnsi"/>
          <w:sz w:val="22"/>
        </w:rPr>
        <w:t xml:space="preserve"> an agreed upon price of ______ Percent (___</w:t>
      </w:r>
      <w:r w:rsidR="009D2EE3" w:rsidRPr="007D3FB7">
        <w:rPr>
          <w:rFonts w:asciiTheme="minorHAnsi" w:hAnsiTheme="minorHAnsi"/>
          <w:sz w:val="22"/>
        </w:rPr>
        <w:t xml:space="preserve">%) less than the </w:t>
      </w:r>
      <w:r w:rsidR="007D3FB7" w:rsidRPr="007D3FB7">
        <w:rPr>
          <w:rFonts w:asciiTheme="minorHAnsi" w:hAnsiTheme="minorHAnsi"/>
          <w:sz w:val="22"/>
        </w:rPr>
        <w:t xml:space="preserve">LBME Price as calculated under the </w:t>
      </w:r>
      <w:r w:rsidR="009D2EE3" w:rsidRPr="007D3FB7">
        <w:rPr>
          <w:rFonts w:asciiTheme="minorHAnsi" w:hAnsiTheme="minorHAnsi"/>
          <w:sz w:val="22"/>
        </w:rPr>
        <w:t>para</w:t>
      </w:r>
      <w:r w:rsidR="007D3FB7" w:rsidRPr="007D3FB7">
        <w:rPr>
          <w:rFonts w:asciiTheme="minorHAnsi" w:hAnsiTheme="minorHAnsi"/>
          <w:sz w:val="22"/>
        </w:rPr>
        <w:t xml:space="preserve">meters set forth in Section 5.1 </w:t>
      </w:r>
      <w:r w:rsidR="009D2EE3" w:rsidRPr="007D3FB7">
        <w:rPr>
          <w:rFonts w:asciiTheme="minorHAnsi" w:hAnsiTheme="minorHAnsi"/>
          <w:sz w:val="22"/>
        </w:rPr>
        <w:t xml:space="preserve">per kilogram upon </w:t>
      </w:r>
      <w:r w:rsidR="007D3FB7" w:rsidRPr="007D3FB7">
        <w:rPr>
          <w:rFonts w:asciiTheme="minorHAnsi" w:hAnsiTheme="minorHAnsi"/>
          <w:sz w:val="22"/>
        </w:rPr>
        <w:t xml:space="preserve">delivery of the </w:t>
      </w:r>
      <w:r>
        <w:rPr>
          <w:rFonts w:asciiTheme="minorHAnsi" w:hAnsiTheme="minorHAnsi"/>
          <w:sz w:val="22"/>
        </w:rPr>
        <w:t>Buyer</w:t>
      </w:r>
      <w:r w:rsidR="007D3FB7" w:rsidRPr="007D3FB7">
        <w:rPr>
          <w:rFonts w:asciiTheme="minorHAnsi" w:hAnsiTheme="minorHAnsi"/>
          <w:sz w:val="22"/>
        </w:rPr>
        <w:t>’s R</w:t>
      </w:r>
      <w:r w:rsidR="009D2EE3" w:rsidRPr="007D3FB7">
        <w:rPr>
          <w:rFonts w:asciiTheme="minorHAnsi" w:hAnsiTheme="minorHAnsi"/>
          <w:sz w:val="22"/>
        </w:rPr>
        <w:t>efinery</w:t>
      </w:r>
      <w:r w:rsidR="007D3FB7" w:rsidRPr="007D3FB7">
        <w:rPr>
          <w:rFonts w:asciiTheme="minorHAnsi" w:hAnsiTheme="minorHAnsi"/>
          <w:sz w:val="22"/>
        </w:rPr>
        <w:t>’s Final A</w:t>
      </w:r>
      <w:r w:rsidR="009D2EE3" w:rsidRPr="007D3FB7">
        <w:rPr>
          <w:rFonts w:asciiTheme="minorHAnsi" w:hAnsiTheme="minorHAnsi"/>
          <w:sz w:val="22"/>
        </w:rPr>
        <w:t>ssay.</w:t>
      </w:r>
      <w:r w:rsidR="007D3FB7">
        <w:rPr>
          <w:rFonts w:asciiTheme="minorHAnsi" w:hAnsiTheme="minorHAnsi"/>
          <w:sz w:val="22"/>
        </w:rPr>
        <w:t xml:space="preserve"> </w:t>
      </w:r>
      <w:r w:rsidR="007D3FB7" w:rsidRPr="007D3FB7">
        <w:rPr>
          <w:rFonts w:asciiTheme="minorHAnsi" w:hAnsiTheme="minorHAnsi"/>
          <w:sz w:val="22"/>
        </w:rPr>
        <w:t>Should this Report state less than 22 carats, the price shall then be decreased by USD $1,000 per k</w:t>
      </w:r>
      <w:r w:rsidR="007D3FB7">
        <w:rPr>
          <w:rFonts w:asciiTheme="minorHAnsi" w:hAnsiTheme="minorHAnsi"/>
          <w:sz w:val="22"/>
        </w:rPr>
        <w:t>ilo</w:t>
      </w:r>
      <w:r w:rsidR="007D3FB7" w:rsidRPr="007D3FB7">
        <w:rPr>
          <w:rFonts w:asciiTheme="minorHAnsi" w:hAnsiTheme="minorHAnsi"/>
          <w:sz w:val="22"/>
        </w:rPr>
        <w:t>g</w:t>
      </w:r>
      <w:r w:rsidR="007D3FB7">
        <w:rPr>
          <w:rFonts w:asciiTheme="minorHAnsi" w:hAnsiTheme="minorHAnsi"/>
          <w:sz w:val="22"/>
        </w:rPr>
        <w:t>ram</w:t>
      </w:r>
      <w:r w:rsidR="007D3FB7" w:rsidRPr="007D3FB7">
        <w:rPr>
          <w:rFonts w:asciiTheme="minorHAnsi" w:hAnsiTheme="minorHAnsi"/>
          <w:sz w:val="22"/>
        </w:rPr>
        <w:t xml:space="preserve"> for each carat below 22 carats (or its equivalent in percentage discount</w:t>
      </w:r>
      <w:r w:rsidR="007D3FB7">
        <w:rPr>
          <w:rFonts w:asciiTheme="minorHAnsi" w:hAnsiTheme="minorHAnsi"/>
          <w:sz w:val="22"/>
        </w:rPr>
        <w:t xml:space="preserve"> based on a mathematical formula</w:t>
      </w:r>
      <w:r w:rsidR="007D3FB7" w:rsidRPr="007D3FB7">
        <w:rPr>
          <w:rFonts w:asciiTheme="minorHAnsi" w:hAnsiTheme="minorHAnsi"/>
          <w:sz w:val="22"/>
        </w:rPr>
        <w:t>)</w:t>
      </w:r>
      <w:r w:rsidR="007D3FB7">
        <w:rPr>
          <w:rFonts w:asciiTheme="minorHAnsi" w:hAnsiTheme="minorHAnsi"/>
          <w:sz w:val="22"/>
        </w:rPr>
        <w:t>.</w:t>
      </w:r>
    </w:p>
    <w:p w:rsidR="009D2EE3" w:rsidRPr="007D3FB7" w:rsidRDefault="007D3FB7" w:rsidP="0037439E">
      <w:pPr>
        <w:pStyle w:val="ListParagraph"/>
        <w:numPr>
          <w:ilvl w:val="1"/>
          <w:numId w:val="16"/>
        </w:numPr>
        <w:rPr>
          <w:rFonts w:cs="Arial"/>
          <w:sz w:val="22"/>
          <w:szCs w:val="22"/>
        </w:rPr>
      </w:pPr>
      <w:r w:rsidRPr="007D3FB7">
        <w:rPr>
          <w:rFonts w:cs="Arial"/>
          <w:sz w:val="22"/>
          <w:szCs w:val="22"/>
        </w:rPr>
        <w:t xml:space="preserve">It is agreed between the parties that the price is calculated </w:t>
      </w:r>
      <w:r>
        <w:rPr>
          <w:rFonts w:cs="Arial"/>
          <w:sz w:val="22"/>
          <w:szCs w:val="22"/>
        </w:rPr>
        <w:t>in U.S. Dollars based on 32.1507 Troy Ounces per 1 Kilogram</w:t>
      </w:r>
      <w:r w:rsidRPr="007D3FB7">
        <w:rPr>
          <w:rFonts w:cs="Arial"/>
          <w:sz w:val="22"/>
          <w:szCs w:val="22"/>
        </w:rPr>
        <w:t>.</w:t>
      </w:r>
    </w:p>
    <w:p w:rsidR="0032248F" w:rsidRPr="007D3FB7" w:rsidRDefault="0032248F" w:rsidP="0037439E">
      <w:pPr>
        <w:ind w:left="567" w:hanging="567"/>
        <w:rPr>
          <w:rFonts w:asciiTheme="minorHAnsi" w:hAnsiTheme="minorHAnsi"/>
          <w:b/>
          <w:bCs/>
          <w:sz w:val="22"/>
          <w:szCs w:val="26"/>
        </w:rPr>
      </w:pPr>
    </w:p>
    <w:p w:rsidR="00556340" w:rsidRPr="00556340" w:rsidRDefault="0032248F" w:rsidP="0037439E">
      <w:pPr>
        <w:pStyle w:val="ListParagraph"/>
        <w:numPr>
          <w:ilvl w:val="0"/>
          <w:numId w:val="16"/>
        </w:numPr>
        <w:ind w:left="360"/>
        <w:rPr>
          <w:rFonts w:asciiTheme="minorHAnsi" w:hAnsiTheme="minorHAnsi"/>
          <w:b/>
          <w:bCs/>
          <w:sz w:val="22"/>
          <w:szCs w:val="26"/>
        </w:rPr>
      </w:pPr>
      <w:r w:rsidRPr="00556340">
        <w:rPr>
          <w:rFonts w:asciiTheme="minorHAnsi" w:hAnsiTheme="minorHAnsi"/>
          <w:b/>
          <w:bCs/>
          <w:sz w:val="22"/>
          <w:szCs w:val="26"/>
          <w:u w:val="single"/>
        </w:rPr>
        <w:t>DELIVERY TERMS</w:t>
      </w:r>
      <w:r w:rsidR="00556340" w:rsidRPr="00556340">
        <w:rPr>
          <w:rFonts w:asciiTheme="minorHAnsi" w:hAnsiTheme="minorHAnsi"/>
          <w:b/>
          <w:bCs/>
          <w:sz w:val="22"/>
          <w:szCs w:val="26"/>
          <w:u w:val="single"/>
        </w:rPr>
        <w:t>:</w:t>
      </w:r>
    </w:p>
    <w:p w:rsidR="00556340" w:rsidRPr="00556340" w:rsidRDefault="00556340" w:rsidP="0037439E">
      <w:pPr>
        <w:pStyle w:val="ListParagraph"/>
        <w:numPr>
          <w:ilvl w:val="1"/>
          <w:numId w:val="16"/>
        </w:numPr>
        <w:rPr>
          <w:rFonts w:asciiTheme="minorHAnsi" w:hAnsiTheme="minorHAnsi" w:cs="Arial"/>
          <w:sz w:val="22"/>
        </w:rPr>
      </w:pPr>
      <w:r w:rsidRPr="00556340">
        <w:rPr>
          <w:rFonts w:asciiTheme="minorHAnsi" w:hAnsiTheme="minorHAnsi" w:cs="Arial"/>
          <w:sz w:val="22"/>
        </w:rPr>
        <w:t xml:space="preserve">Each and every delivery shall be pre-advised by the </w:t>
      </w:r>
      <w:r w:rsidR="00930BD6">
        <w:rPr>
          <w:rFonts w:asciiTheme="minorHAnsi" w:hAnsiTheme="minorHAnsi" w:cs="Arial"/>
          <w:sz w:val="22"/>
        </w:rPr>
        <w:t>Sellers</w:t>
      </w:r>
      <w:r w:rsidRPr="00556340">
        <w:rPr>
          <w:rFonts w:asciiTheme="minorHAnsi" w:hAnsiTheme="minorHAnsi" w:cs="Arial"/>
          <w:sz w:val="22"/>
        </w:rPr>
        <w:t xml:space="preserve"> to the </w:t>
      </w:r>
      <w:r w:rsidR="00930BD6">
        <w:rPr>
          <w:rFonts w:asciiTheme="minorHAnsi" w:hAnsiTheme="minorHAnsi" w:cs="Arial"/>
          <w:sz w:val="22"/>
        </w:rPr>
        <w:t>Buyer</w:t>
      </w:r>
      <w:r w:rsidRPr="00556340">
        <w:rPr>
          <w:rFonts w:asciiTheme="minorHAnsi" w:hAnsiTheme="minorHAnsi" w:cs="Arial"/>
          <w:sz w:val="22"/>
        </w:rPr>
        <w:t xml:space="preserve"> two banking days in advance. </w:t>
      </w:r>
      <w:r w:rsidRPr="00556340">
        <w:rPr>
          <w:rFonts w:asciiTheme="minorHAnsi" w:hAnsiTheme="minorHAnsi" w:cs="Arial"/>
          <w:sz w:val="22"/>
          <w:szCs w:val="27"/>
        </w:rPr>
        <w:t xml:space="preserve"> </w:t>
      </w:r>
    </w:p>
    <w:p w:rsidR="00556340" w:rsidRPr="00556340" w:rsidRDefault="00556340" w:rsidP="0037439E">
      <w:pPr>
        <w:numPr>
          <w:ilvl w:val="1"/>
          <w:numId w:val="16"/>
        </w:numPr>
        <w:rPr>
          <w:rFonts w:asciiTheme="minorHAnsi" w:hAnsiTheme="minorHAnsi" w:cs="Arial"/>
          <w:sz w:val="22"/>
        </w:rPr>
      </w:pPr>
      <w:r w:rsidRPr="00556340">
        <w:rPr>
          <w:rFonts w:asciiTheme="minorHAnsi" w:hAnsiTheme="minorHAnsi" w:cs="Arial"/>
          <w:sz w:val="22"/>
        </w:rPr>
        <w:t xml:space="preserve">The </w:t>
      </w:r>
      <w:r w:rsidR="00930BD6">
        <w:rPr>
          <w:rFonts w:asciiTheme="minorHAnsi" w:hAnsiTheme="minorHAnsi" w:cs="Arial"/>
          <w:sz w:val="22"/>
        </w:rPr>
        <w:t>Sellers</w:t>
      </w:r>
      <w:r w:rsidRPr="00556340">
        <w:rPr>
          <w:rFonts w:asciiTheme="minorHAnsi" w:hAnsiTheme="minorHAnsi" w:cs="Arial"/>
          <w:sz w:val="22"/>
        </w:rPr>
        <w:t xml:space="preserve"> undertakes to deliver the product to the </w:t>
      </w:r>
      <w:r w:rsidR="00930BD6">
        <w:rPr>
          <w:rFonts w:asciiTheme="minorHAnsi" w:hAnsiTheme="minorHAnsi" w:cs="Arial"/>
          <w:sz w:val="22"/>
        </w:rPr>
        <w:t>Buyer</w:t>
      </w:r>
      <w:r>
        <w:rPr>
          <w:rFonts w:asciiTheme="minorHAnsi" w:hAnsiTheme="minorHAnsi" w:cs="Arial"/>
          <w:sz w:val="22"/>
        </w:rPr>
        <w:t>’s</w:t>
      </w:r>
      <w:r w:rsidR="00E60B73">
        <w:rPr>
          <w:rFonts w:asciiTheme="minorHAnsi" w:hAnsiTheme="minorHAnsi" w:cs="Arial"/>
          <w:sz w:val="22"/>
        </w:rPr>
        <w:t xml:space="preserve"> designated Refinery (Exhibit “A</w:t>
      </w:r>
      <w:r>
        <w:rPr>
          <w:rFonts w:asciiTheme="minorHAnsi" w:hAnsiTheme="minorHAnsi" w:cs="Arial"/>
          <w:sz w:val="22"/>
        </w:rPr>
        <w:t>”).</w:t>
      </w:r>
      <w:r w:rsidRPr="00556340">
        <w:rPr>
          <w:rFonts w:asciiTheme="minorHAnsi" w:hAnsiTheme="minorHAnsi" w:cs="Arial"/>
          <w:sz w:val="22"/>
        </w:rPr>
        <w:t xml:space="preserve"> </w:t>
      </w:r>
    </w:p>
    <w:p w:rsidR="00E84D15" w:rsidRDefault="00556340" w:rsidP="0037439E">
      <w:pPr>
        <w:numPr>
          <w:ilvl w:val="1"/>
          <w:numId w:val="16"/>
        </w:numPr>
        <w:rPr>
          <w:rFonts w:asciiTheme="minorHAnsi" w:hAnsiTheme="minorHAnsi" w:cs="Arial"/>
          <w:sz w:val="22"/>
        </w:rPr>
      </w:pPr>
      <w:r w:rsidRPr="00556340">
        <w:rPr>
          <w:rFonts w:asciiTheme="minorHAnsi" w:hAnsiTheme="minorHAnsi" w:cs="Arial"/>
          <w:sz w:val="22"/>
        </w:rPr>
        <w:t xml:space="preserve">The </w:t>
      </w:r>
      <w:r w:rsidR="00930BD6">
        <w:rPr>
          <w:rFonts w:asciiTheme="minorHAnsi" w:hAnsiTheme="minorHAnsi" w:cs="Arial"/>
          <w:sz w:val="22"/>
        </w:rPr>
        <w:t>Sellers</w:t>
      </w:r>
      <w:r w:rsidRPr="00556340">
        <w:rPr>
          <w:rFonts w:asciiTheme="minorHAnsi" w:hAnsiTheme="minorHAnsi" w:cs="Arial"/>
          <w:sz w:val="22"/>
        </w:rPr>
        <w:t xml:space="preserve"> shall be responsible for all costs related to the safe delivery of the product to the </w:t>
      </w:r>
      <w:r w:rsidR="00930BD6">
        <w:rPr>
          <w:rFonts w:asciiTheme="minorHAnsi" w:hAnsiTheme="minorHAnsi" w:cs="Arial"/>
          <w:sz w:val="22"/>
        </w:rPr>
        <w:t>Buyer</w:t>
      </w:r>
      <w:r w:rsidRPr="00556340">
        <w:rPr>
          <w:rFonts w:asciiTheme="minorHAnsi" w:hAnsiTheme="minorHAnsi" w:cs="Arial"/>
          <w:sz w:val="22"/>
        </w:rPr>
        <w:t xml:space="preserve">’s </w:t>
      </w:r>
      <w:r>
        <w:rPr>
          <w:rFonts w:asciiTheme="minorHAnsi" w:hAnsiTheme="minorHAnsi" w:cs="Arial"/>
          <w:sz w:val="22"/>
        </w:rPr>
        <w:t>Refinery.</w:t>
      </w:r>
    </w:p>
    <w:p w:rsidR="00E84D15" w:rsidRPr="00E84D15" w:rsidRDefault="00556340" w:rsidP="0037439E">
      <w:pPr>
        <w:numPr>
          <w:ilvl w:val="1"/>
          <w:numId w:val="16"/>
        </w:numPr>
        <w:rPr>
          <w:rFonts w:asciiTheme="minorHAnsi" w:hAnsiTheme="minorHAnsi" w:cs="Arial"/>
          <w:sz w:val="22"/>
        </w:rPr>
      </w:pPr>
      <w:r w:rsidRPr="00E84D15">
        <w:rPr>
          <w:rFonts w:asciiTheme="minorHAnsi" w:hAnsiTheme="minorHAnsi" w:cs="Arial"/>
          <w:sz w:val="22"/>
        </w:rPr>
        <w:t>Each and every delivery shall be accompanied by the following documents</w:t>
      </w:r>
      <w:r w:rsidR="00E84D15">
        <w:rPr>
          <w:rFonts w:asciiTheme="minorHAnsi" w:hAnsiTheme="minorHAnsi" w:cs="Arial"/>
          <w:sz w:val="22"/>
        </w:rPr>
        <w:t xml:space="preserve"> prior to arrival</w:t>
      </w:r>
      <w:r w:rsidRPr="00E84D15">
        <w:rPr>
          <w:rFonts w:asciiTheme="minorHAnsi" w:hAnsiTheme="minorHAnsi" w:cs="Arial"/>
          <w:sz w:val="22"/>
        </w:rPr>
        <w:t xml:space="preserve"> to </w:t>
      </w:r>
      <w:r w:rsidRPr="00E84D15">
        <w:rPr>
          <w:rFonts w:asciiTheme="minorHAnsi" w:hAnsiTheme="minorHAnsi"/>
          <w:sz w:val="22"/>
        </w:rPr>
        <w:t xml:space="preserve">ensure that the gold is properly identified once it arrives at the Buyer’s Refinery: </w:t>
      </w:r>
    </w:p>
    <w:p w:rsidR="00E84D15" w:rsidRPr="00E84D15" w:rsidRDefault="00E84D15" w:rsidP="0037439E">
      <w:pPr>
        <w:numPr>
          <w:ilvl w:val="2"/>
          <w:numId w:val="16"/>
        </w:numPr>
        <w:ind w:hanging="360"/>
        <w:rPr>
          <w:rFonts w:asciiTheme="minorHAnsi" w:hAnsiTheme="minorHAnsi" w:cs="Arial"/>
          <w:sz w:val="22"/>
        </w:rPr>
      </w:pPr>
      <w:r w:rsidRPr="00E84D15">
        <w:rPr>
          <w:rFonts w:asciiTheme="minorHAnsi" w:hAnsiTheme="minorHAnsi"/>
          <w:sz w:val="22"/>
        </w:rPr>
        <w:t>Full Corporate Offer</w:t>
      </w:r>
      <w:r>
        <w:rPr>
          <w:rFonts w:asciiTheme="minorHAnsi" w:hAnsiTheme="minorHAnsi"/>
          <w:sz w:val="22"/>
        </w:rPr>
        <w:t>.</w:t>
      </w:r>
    </w:p>
    <w:p w:rsidR="00E84D15" w:rsidRPr="00E84D15" w:rsidRDefault="00E84D15" w:rsidP="0037439E">
      <w:pPr>
        <w:numPr>
          <w:ilvl w:val="2"/>
          <w:numId w:val="16"/>
        </w:numPr>
        <w:ind w:hanging="360"/>
        <w:rPr>
          <w:rFonts w:asciiTheme="minorHAnsi" w:hAnsiTheme="minorHAnsi" w:cs="Arial"/>
          <w:sz w:val="22"/>
        </w:rPr>
      </w:pPr>
      <w:r w:rsidRPr="00E84D15">
        <w:rPr>
          <w:rFonts w:asciiTheme="minorHAnsi" w:hAnsiTheme="minorHAnsi"/>
          <w:sz w:val="22"/>
        </w:rPr>
        <w:t>Business Registration</w:t>
      </w:r>
      <w:r>
        <w:rPr>
          <w:rFonts w:asciiTheme="minorHAnsi" w:hAnsiTheme="minorHAnsi"/>
          <w:sz w:val="22"/>
        </w:rPr>
        <w:t>.</w:t>
      </w:r>
    </w:p>
    <w:p w:rsidR="00E84D15" w:rsidRPr="00E84D15" w:rsidRDefault="00930BD6" w:rsidP="0037439E">
      <w:pPr>
        <w:numPr>
          <w:ilvl w:val="2"/>
          <w:numId w:val="16"/>
        </w:numPr>
        <w:ind w:hanging="360"/>
        <w:rPr>
          <w:rFonts w:asciiTheme="minorHAnsi" w:hAnsiTheme="minorHAnsi" w:cs="Arial"/>
          <w:sz w:val="22"/>
        </w:rPr>
      </w:pPr>
      <w:r>
        <w:rPr>
          <w:rFonts w:asciiTheme="minorHAnsi" w:hAnsiTheme="minorHAnsi"/>
          <w:sz w:val="22"/>
        </w:rPr>
        <w:t>Sellers</w:t>
      </w:r>
      <w:r w:rsidR="00E84D15" w:rsidRPr="00E84D15">
        <w:rPr>
          <w:rFonts w:asciiTheme="minorHAnsi" w:hAnsiTheme="minorHAnsi"/>
          <w:sz w:val="22"/>
        </w:rPr>
        <w:t>’s passport copy and CIS</w:t>
      </w:r>
      <w:r w:rsidR="00E84D15">
        <w:rPr>
          <w:rFonts w:asciiTheme="minorHAnsi" w:hAnsiTheme="minorHAnsi"/>
          <w:sz w:val="22"/>
        </w:rPr>
        <w:t>.</w:t>
      </w:r>
    </w:p>
    <w:p w:rsidR="00E84D15" w:rsidRPr="00E84D15" w:rsidRDefault="00E84D15" w:rsidP="0037439E">
      <w:pPr>
        <w:numPr>
          <w:ilvl w:val="2"/>
          <w:numId w:val="16"/>
        </w:numPr>
        <w:ind w:hanging="360"/>
        <w:rPr>
          <w:rFonts w:asciiTheme="minorHAnsi" w:hAnsiTheme="minorHAnsi" w:cs="Arial"/>
          <w:sz w:val="22"/>
        </w:rPr>
      </w:pPr>
      <w:r w:rsidRPr="00E84D15">
        <w:rPr>
          <w:rFonts w:asciiTheme="minorHAnsi" w:hAnsiTheme="minorHAnsi"/>
          <w:sz w:val="22"/>
        </w:rPr>
        <w:t>P.M.M.C. Assay Report</w:t>
      </w:r>
      <w:r>
        <w:rPr>
          <w:rFonts w:asciiTheme="minorHAnsi" w:hAnsiTheme="minorHAnsi"/>
          <w:sz w:val="22"/>
        </w:rPr>
        <w:t>.</w:t>
      </w:r>
      <w:r w:rsidRPr="00E84D15">
        <w:rPr>
          <w:rFonts w:asciiTheme="minorHAnsi" w:hAnsiTheme="minorHAnsi"/>
          <w:sz w:val="22"/>
        </w:rPr>
        <w:t xml:space="preserve"> </w:t>
      </w:r>
    </w:p>
    <w:p w:rsidR="00E84D15" w:rsidRPr="00E84D15" w:rsidRDefault="00E84D15" w:rsidP="0037439E">
      <w:pPr>
        <w:numPr>
          <w:ilvl w:val="2"/>
          <w:numId w:val="16"/>
        </w:numPr>
        <w:ind w:hanging="360"/>
        <w:rPr>
          <w:rFonts w:asciiTheme="minorHAnsi" w:hAnsiTheme="minorHAnsi" w:cs="Arial"/>
          <w:sz w:val="22"/>
        </w:rPr>
      </w:pPr>
      <w:r w:rsidRPr="00E84D15">
        <w:rPr>
          <w:rFonts w:asciiTheme="minorHAnsi" w:hAnsiTheme="minorHAnsi" w:cs="Arial"/>
          <w:sz w:val="22"/>
        </w:rPr>
        <w:t>Certificate of Origin (Notarized)</w:t>
      </w:r>
      <w:r>
        <w:rPr>
          <w:rFonts w:asciiTheme="minorHAnsi" w:hAnsiTheme="minorHAnsi" w:cs="Arial"/>
          <w:sz w:val="22"/>
        </w:rPr>
        <w:t>.</w:t>
      </w:r>
    </w:p>
    <w:p w:rsidR="00E84D15" w:rsidRPr="00E84D15" w:rsidRDefault="00E84D15" w:rsidP="0037439E">
      <w:pPr>
        <w:numPr>
          <w:ilvl w:val="2"/>
          <w:numId w:val="16"/>
        </w:numPr>
        <w:ind w:hanging="360"/>
        <w:rPr>
          <w:rFonts w:asciiTheme="minorHAnsi" w:hAnsiTheme="minorHAnsi" w:cs="Arial"/>
          <w:sz w:val="22"/>
        </w:rPr>
      </w:pPr>
      <w:r w:rsidRPr="00E84D15">
        <w:rPr>
          <w:rFonts w:asciiTheme="minorHAnsi" w:hAnsiTheme="minorHAnsi" w:cs="Arial"/>
          <w:sz w:val="22"/>
        </w:rPr>
        <w:t>Certificate of Ownership (Notarized)</w:t>
      </w:r>
      <w:r>
        <w:rPr>
          <w:rFonts w:asciiTheme="minorHAnsi" w:hAnsiTheme="minorHAnsi" w:cs="Arial"/>
          <w:sz w:val="22"/>
        </w:rPr>
        <w:t>.</w:t>
      </w:r>
    </w:p>
    <w:p w:rsidR="00E84D15" w:rsidRPr="00E84D15" w:rsidRDefault="00E84D15" w:rsidP="0037439E">
      <w:pPr>
        <w:numPr>
          <w:ilvl w:val="2"/>
          <w:numId w:val="16"/>
        </w:numPr>
        <w:ind w:hanging="360"/>
        <w:rPr>
          <w:rFonts w:asciiTheme="minorHAnsi" w:hAnsiTheme="minorHAnsi" w:cs="Arial"/>
          <w:sz w:val="22"/>
        </w:rPr>
      </w:pPr>
      <w:r w:rsidRPr="00E84D15">
        <w:rPr>
          <w:rFonts w:asciiTheme="minorHAnsi" w:hAnsiTheme="minorHAnsi"/>
          <w:sz w:val="22"/>
        </w:rPr>
        <w:t>Export License</w:t>
      </w:r>
      <w:r>
        <w:rPr>
          <w:rFonts w:asciiTheme="minorHAnsi" w:hAnsiTheme="minorHAnsi"/>
          <w:sz w:val="22"/>
        </w:rPr>
        <w:t>.</w:t>
      </w:r>
    </w:p>
    <w:p w:rsidR="00E84D15" w:rsidRPr="00E84D15" w:rsidRDefault="00556340" w:rsidP="0037439E">
      <w:pPr>
        <w:numPr>
          <w:ilvl w:val="2"/>
          <w:numId w:val="16"/>
        </w:numPr>
        <w:ind w:hanging="360"/>
        <w:rPr>
          <w:rFonts w:asciiTheme="minorHAnsi" w:hAnsiTheme="minorHAnsi" w:cs="Arial"/>
          <w:sz w:val="22"/>
        </w:rPr>
      </w:pPr>
      <w:r w:rsidRPr="00E84D15">
        <w:rPr>
          <w:rFonts w:asciiTheme="minorHAnsi" w:hAnsiTheme="minorHAnsi"/>
          <w:sz w:val="22"/>
        </w:rPr>
        <w:t xml:space="preserve">Four copies of commercial invoice to the </w:t>
      </w:r>
      <w:r w:rsidR="00930BD6">
        <w:rPr>
          <w:rFonts w:asciiTheme="minorHAnsi" w:hAnsiTheme="minorHAnsi"/>
          <w:sz w:val="22"/>
        </w:rPr>
        <w:t>Buyer</w:t>
      </w:r>
      <w:r w:rsidR="00E84D15">
        <w:rPr>
          <w:rFonts w:asciiTheme="minorHAnsi" w:hAnsiTheme="minorHAnsi"/>
          <w:sz w:val="22"/>
        </w:rPr>
        <w:t>.</w:t>
      </w:r>
    </w:p>
    <w:p w:rsidR="00E84D15" w:rsidRPr="00E84D15" w:rsidRDefault="00E84D15" w:rsidP="0037439E">
      <w:pPr>
        <w:numPr>
          <w:ilvl w:val="2"/>
          <w:numId w:val="16"/>
        </w:numPr>
        <w:ind w:hanging="360"/>
        <w:rPr>
          <w:rFonts w:asciiTheme="minorHAnsi" w:hAnsiTheme="minorHAnsi" w:cs="Arial"/>
          <w:sz w:val="22"/>
        </w:rPr>
      </w:pPr>
      <w:r w:rsidRPr="00E84D15">
        <w:rPr>
          <w:rFonts w:asciiTheme="minorHAnsi" w:hAnsiTheme="minorHAnsi"/>
          <w:sz w:val="22"/>
        </w:rPr>
        <w:t>Certificate of Insurance</w:t>
      </w:r>
      <w:r>
        <w:rPr>
          <w:rFonts w:asciiTheme="minorHAnsi" w:hAnsiTheme="minorHAnsi"/>
          <w:sz w:val="22"/>
        </w:rPr>
        <w:t>.</w:t>
      </w:r>
    </w:p>
    <w:p w:rsidR="00E84D15" w:rsidRPr="00E84D15" w:rsidRDefault="00E84D15" w:rsidP="0037439E">
      <w:pPr>
        <w:numPr>
          <w:ilvl w:val="2"/>
          <w:numId w:val="16"/>
        </w:numPr>
        <w:ind w:hanging="360"/>
        <w:rPr>
          <w:rFonts w:asciiTheme="minorHAnsi" w:hAnsiTheme="minorHAnsi" w:cs="Arial"/>
          <w:sz w:val="22"/>
        </w:rPr>
      </w:pPr>
      <w:r w:rsidRPr="00E84D15">
        <w:rPr>
          <w:rFonts w:asciiTheme="minorHAnsi" w:hAnsiTheme="minorHAnsi"/>
          <w:sz w:val="22"/>
        </w:rPr>
        <w:t>Export declaration</w:t>
      </w:r>
      <w:r>
        <w:rPr>
          <w:rFonts w:asciiTheme="minorHAnsi" w:hAnsiTheme="minorHAnsi"/>
          <w:sz w:val="22"/>
        </w:rPr>
        <w:t>.</w:t>
      </w:r>
    </w:p>
    <w:p w:rsidR="00E84D15" w:rsidRDefault="00E84D15" w:rsidP="0037439E">
      <w:pPr>
        <w:numPr>
          <w:ilvl w:val="2"/>
          <w:numId w:val="16"/>
        </w:numPr>
        <w:ind w:hanging="360"/>
        <w:rPr>
          <w:rFonts w:asciiTheme="minorHAnsi" w:hAnsiTheme="minorHAnsi" w:cs="Arial"/>
          <w:sz w:val="22"/>
        </w:rPr>
      </w:pPr>
      <w:r>
        <w:rPr>
          <w:rFonts w:asciiTheme="minorHAnsi" w:hAnsiTheme="minorHAnsi"/>
          <w:sz w:val="22"/>
        </w:rPr>
        <w:t>Export intention.</w:t>
      </w:r>
    </w:p>
    <w:p w:rsidR="00E84D15" w:rsidRDefault="00556340" w:rsidP="0037439E">
      <w:pPr>
        <w:numPr>
          <w:ilvl w:val="2"/>
          <w:numId w:val="16"/>
        </w:numPr>
        <w:ind w:hanging="360"/>
        <w:rPr>
          <w:rFonts w:asciiTheme="minorHAnsi" w:hAnsiTheme="minorHAnsi" w:cs="Arial"/>
          <w:sz w:val="22"/>
        </w:rPr>
      </w:pPr>
      <w:r w:rsidRPr="00E84D15">
        <w:rPr>
          <w:rFonts w:asciiTheme="minorHAnsi" w:hAnsiTheme="minorHAnsi"/>
          <w:sz w:val="22"/>
        </w:rPr>
        <w:t>Packing list with box</w:t>
      </w:r>
      <w:r w:rsidR="00E84D15">
        <w:rPr>
          <w:rFonts w:asciiTheme="minorHAnsi" w:hAnsiTheme="minorHAnsi"/>
          <w:sz w:val="22"/>
        </w:rPr>
        <w:t xml:space="preserve"> numbers, fineness, and weights.</w:t>
      </w:r>
    </w:p>
    <w:p w:rsidR="00E84D15" w:rsidRDefault="00E84D15" w:rsidP="0037439E">
      <w:pPr>
        <w:numPr>
          <w:ilvl w:val="2"/>
          <w:numId w:val="16"/>
        </w:numPr>
        <w:ind w:hanging="360"/>
        <w:rPr>
          <w:rFonts w:asciiTheme="minorHAnsi" w:hAnsiTheme="minorHAnsi" w:cs="Arial"/>
          <w:sz w:val="22"/>
        </w:rPr>
      </w:pPr>
      <w:r>
        <w:rPr>
          <w:rFonts w:asciiTheme="minorHAnsi" w:hAnsiTheme="minorHAnsi"/>
          <w:sz w:val="22"/>
        </w:rPr>
        <w:t>Full Airway Bill (AWB).</w:t>
      </w:r>
    </w:p>
    <w:p w:rsidR="00E84D15" w:rsidRDefault="00930BD6" w:rsidP="0037439E">
      <w:pPr>
        <w:numPr>
          <w:ilvl w:val="3"/>
          <w:numId w:val="16"/>
        </w:numPr>
        <w:ind w:left="1440" w:hanging="90"/>
        <w:rPr>
          <w:rFonts w:asciiTheme="minorHAnsi" w:hAnsiTheme="minorHAnsi" w:cs="Arial"/>
          <w:sz w:val="22"/>
        </w:rPr>
      </w:pPr>
      <w:r>
        <w:rPr>
          <w:rFonts w:asciiTheme="minorHAnsi" w:hAnsiTheme="minorHAnsi"/>
          <w:sz w:val="22"/>
        </w:rPr>
        <w:t>Sellers</w:t>
      </w:r>
      <w:r w:rsidR="00556340" w:rsidRPr="00E84D15">
        <w:rPr>
          <w:rFonts w:asciiTheme="minorHAnsi" w:hAnsiTheme="minorHAnsi"/>
          <w:sz w:val="22"/>
        </w:rPr>
        <w:t xml:space="preserve"> intake submission package including:</w:t>
      </w:r>
    </w:p>
    <w:p w:rsidR="00E84D15" w:rsidRDefault="00556340" w:rsidP="0037439E">
      <w:pPr>
        <w:numPr>
          <w:ilvl w:val="4"/>
          <w:numId w:val="16"/>
        </w:numPr>
        <w:ind w:firstLine="630"/>
        <w:rPr>
          <w:rFonts w:asciiTheme="minorHAnsi" w:hAnsiTheme="minorHAnsi" w:cs="Arial"/>
          <w:sz w:val="22"/>
        </w:rPr>
      </w:pPr>
      <w:r w:rsidRPr="00E84D15">
        <w:rPr>
          <w:rFonts w:asciiTheme="minorHAnsi" w:hAnsiTheme="minorHAnsi"/>
          <w:sz w:val="22"/>
        </w:rPr>
        <w:t>Free</w:t>
      </w:r>
      <w:r w:rsidR="00E84D15">
        <w:rPr>
          <w:rFonts w:asciiTheme="minorHAnsi" w:hAnsiTheme="minorHAnsi"/>
          <w:sz w:val="22"/>
        </w:rPr>
        <w:t xml:space="preserve"> of Criminal Origin Disclosure.</w:t>
      </w:r>
    </w:p>
    <w:p w:rsidR="00E84D15" w:rsidRDefault="00556340" w:rsidP="0037439E">
      <w:pPr>
        <w:numPr>
          <w:ilvl w:val="4"/>
          <w:numId w:val="16"/>
        </w:numPr>
        <w:ind w:firstLine="630"/>
        <w:rPr>
          <w:rFonts w:asciiTheme="minorHAnsi" w:hAnsiTheme="minorHAnsi" w:cs="Arial"/>
          <w:sz w:val="22"/>
        </w:rPr>
      </w:pPr>
      <w:r w:rsidRPr="00E84D15">
        <w:rPr>
          <w:rFonts w:asciiTheme="minorHAnsi" w:hAnsiTheme="minorHAnsi"/>
          <w:sz w:val="22"/>
        </w:rPr>
        <w:t>Free of T</w:t>
      </w:r>
      <w:r w:rsidR="00E84D15">
        <w:rPr>
          <w:rFonts w:asciiTheme="minorHAnsi" w:hAnsiTheme="minorHAnsi"/>
          <w:sz w:val="22"/>
        </w:rPr>
        <w:t>errorist Act Disclosure.</w:t>
      </w:r>
    </w:p>
    <w:p w:rsidR="00556340" w:rsidRPr="00E84D15" w:rsidRDefault="00E84D15" w:rsidP="0037439E">
      <w:pPr>
        <w:numPr>
          <w:ilvl w:val="4"/>
          <w:numId w:val="16"/>
        </w:numPr>
        <w:ind w:firstLine="630"/>
        <w:rPr>
          <w:rFonts w:asciiTheme="minorHAnsi" w:hAnsiTheme="minorHAnsi" w:cs="Arial"/>
          <w:sz w:val="22"/>
        </w:rPr>
      </w:pPr>
      <w:r>
        <w:rPr>
          <w:rFonts w:asciiTheme="minorHAnsi" w:hAnsiTheme="minorHAnsi"/>
          <w:sz w:val="22"/>
        </w:rPr>
        <w:t>Free of Encumbrance Disclosure.</w:t>
      </w:r>
    </w:p>
    <w:p w:rsidR="00E84D15" w:rsidRDefault="00556340" w:rsidP="0037439E">
      <w:pPr>
        <w:numPr>
          <w:ilvl w:val="2"/>
          <w:numId w:val="16"/>
        </w:numPr>
        <w:ind w:hanging="360"/>
        <w:rPr>
          <w:rFonts w:asciiTheme="minorHAnsi" w:hAnsiTheme="minorHAnsi" w:cs="Arial"/>
          <w:sz w:val="22"/>
        </w:rPr>
      </w:pPr>
      <w:r w:rsidRPr="00556340">
        <w:rPr>
          <w:rFonts w:asciiTheme="minorHAnsi" w:hAnsiTheme="minorHAnsi" w:cs="Arial"/>
          <w:sz w:val="22"/>
        </w:rPr>
        <w:t xml:space="preserve">Copy of tax </w:t>
      </w:r>
      <w:r w:rsidR="00E84D15">
        <w:rPr>
          <w:rFonts w:asciiTheme="minorHAnsi" w:hAnsiTheme="minorHAnsi" w:cs="Arial"/>
          <w:sz w:val="22"/>
        </w:rPr>
        <w:t>document from country of origin, Form A2.</w:t>
      </w:r>
    </w:p>
    <w:p w:rsidR="00E84D15" w:rsidRDefault="00556340" w:rsidP="0037439E">
      <w:pPr>
        <w:numPr>
          <w:ilvl w:val="2"/>
          <w:numId w:val="16"/>
        </w:numPr>
        <w:ind w:left="1440"/>
        <w:rPr>
          <w:rFonts w:asciiTheme="minorHAnsi" w:hAnsiTheme="minorHAnsi" w:cs="Arial"/>
          <w:sz w:val="22"/>
        </w:rPr>
      </w:pPr>
      <w:r w:rsidRPr="00E84D15">
        <w:rPr>
          <w:rFonts w:asciiTheme="minorHAnsi" w:hAnsiTheme="minorHAnsi" w:cs="Arial"/>
          <w:sz w:val="22"/>
        </w:rPr>
        <w:t xml:space="preserve">Safe handling certification that the </w:t>
      </w:r>
      <w:r w:rsidR="00930BD6">
        <w:rPr>
          <w:rFonts w:asciiTheme="minorHAnsi" w:hAnsiTheme="minorHAnsi" w:cs="Arial"/>
          <w:sz w:val="22"/>
        </w:rPr>
        <w:t>Material</w:t>
      </w:r>
      <w:r w:rsidRPr="00E84D15">
        <w:rPr>
          <w:rFonts w:asciiTheme="minorHAnsi" w:hAnsiTheme="minorHAnsi" w:cs="Arial"/>
          <w:sz w:val="22"/>
        </w:rPr>
        <w:t xml:space="preserve">s were in control of </w:t>
      </w:r>
      <w:r w:rsidR="00930BD6">
        <w:rPr>
          <w:rFonts w:asciiTheme="minorHAnsi" w:hAnsiTheme="minorHAnsi" w:cs="Arial"/>
          <w:sz w:val="22"/>
        </w:rPr>
        <w:t>Sellers</w:t>
      </w:r>
      <w:r w:rsidRPr="00E84D15">
        <w:rPr>
          <w:rFonts w:asciiTheme="minorHAnsi" w:hAnsiTheme="minorHAnsi" w:cs="Arial"/>
          <w:sz w:val="22"/>
        </w:rPr>
        <w:t xml:space="preserve"> or </w:t>
      </w:r>
      <w:r w:rsidR="00930BD6">
        <w:rPr>
          <w:rFonts w:asciiTheme="minorHAnsi" w:hAnsiTheme="minorHAnsi" w:cs="Arial"/>
          <w:sz w:val="22"/>
        </w:rPr>
        <w:t>Sellers</w:t>
      </w:r>
      <w:r w:rsidRPr="00E84D15">
        <w:rPr>
          <w:rFonts w:asciiTheme="minorHAnsi" w:hAnsiTheme="minorHAnsi" w:cs="Arial"/>
          <w:sz w:val="22"/>
        </w:rPr>
        <w:t>’s designated Representative at all times after procurement;</w:t>
      </w:r>
    </w:p>
    <w:p w:rsidR="00556340" w:rsidRPr="00E84D15" w:rsidRDefault="00556340" w:rsidP="0037439E">
      <w:pPr>
        <w:numPr>
          <w:ilvl w:val="2"/>
          <w:numId w:val="16"/>
        </w:numPr>
        <w:ind w:hanging="360"/>
        <w:rPr>
          <w:rFonts w:asciiTheme="minorHAnsi" w:hAnsiTheme="minorHAnsi" w:cs="Arial"/>
          <w:sz w:val="22"/>
        </w:rPr>
      </w:pPr>
      <w:r w:rsidRPr="00E84D15">
        <w:rPr>
          <w:rFonts w:asciiTheme="minorHAnsi" w:hAnsiTheme="minorHAnsi"/>
          <w:sz w:val="22"/>
        </w:rPr>
        <w:t>Any and other document(s) as required and normal to this trade.</w:t>
      </w:r>
    </w:p>
    <w:p w:rsidR="00556340" w:rsidRPr="00556340" w:rsidRDefault="00556340" w:rsidP="0037439E">
      <w:pPr>
        <w:pStyle w:val="ListParagraph"/>
        <w:ind w:left="360"/>
        <w:rPr>
          <w:rFonts w:asciiTheme="minorHAnsi" w:hAnsiTheme="minorHAnsi"/>
          <w:b/>
          <w:bCs/>
          <w:sz w:val="22"/>
          <w:szCs w:val="26"/>
        </w:rPr>
      </w:pPr>
    </w:p>
    <w:p w:rsidR="0032248F" w:rsidRPr="008F6273" w:rsidRDefault="0032248F" w:rsidP="0037439E">
      <w:pPr>
        <w:pStyle w:val="ListParagraph"/>
        <w:numPr>
          <w:ilvl w:val="0"/>
          <w:numId w:val="16"/>
        </w:numPr>
        <w:ind w:left="360"/>
        <w:rPr>
          <w:b/>
          <w:bCs/>
          <w:sz w:val="22"/>
          <w:szCs w:val="26"/>
        </w:rPr>
      </w:pPr>
      <w:r w:rsidRPr="008F6273">
        <w:rPr>
          <w:b/>
          <w:bCs/>
          <w:sz w:val="22"/>
          <w:szCs w:val="26"/>
          <w:u w:val="single"/>
        </w:rPr>
        <w:t>INSURANCE AND EXPENSES</w:t>
      </w:r>
      <w:r w:rsidRPr="008F6273">
        <w:rPr>
          <w:b/>
          <w:bCs/>
          <w:sz w:val="22"/>
          <w:szCs w:val="26"/>
        </w:rPr>
        <w:t>:</w:t>
      </w:r>
    </w:p>
    <w:p w:rsidR="006B7A8F" w:rsidRPr="008F6273" w:rsidRDefault="00444FBF" w:rsidP="0037439E">
      <w:pPr>
        <w:pStyle w:val="ListParagraph"/>
        <w:numPr>
          <w:ilvl w:val="1"/>
          <w:numId w:val="16"/>
        </w:numPr>
        <w:rPr>
          <w:sz w:val="22"/>
          <w:szCs w:val="26"/>
        </w:rPr>
      </w:pPr>
      <w:r w:rsidRPr="008F6273">
        <w:rPr>
          <w:bCs/>
          <w:sz w:val="22"/>
          <w:szCs w:val="26"/>
          <w:u w:val="single"/>
        </w:rPr>
        <w:t>Terms:</w:t>
      </w:r>
      <w:r w:rsidRPr="008F6273">
        <w:rPr>
          <w:b/>
          <w:bCs/>
          <w:sz w:val="22"/>
          <w:szCs w:val="26"/>
        </w:rPr>
        <w:t xml:space="preserve">  </w:t>
      </w:r>
      <w:r w:rsidR="0032248F" w:rsidRPr="008F6273">
        <w:rPr>
          <w:sz w:val="22"/>
          <w:szCs w:val="26"/>
        </w:rPr>
        <w:t>The delivery te</w:t>
      </w:r>
      <w:r w:rsidRPr="008F6273">
        <w:rPr>
          <w:sz w:val="22"/>
          <w:szCs w:val="26"/>
        </w:rPr>
        <w:t xml:space="preserve">rms for this Agreement shall be CIF to </w:t>
      </w:r>
      <w:r w:rsidR="00556340">
        <w:rPr>
          <w:sz w:val="22"/>
          <w:szCs w:val="26"/>
        </w:rPr>
        <w:t>Buyer</w:t>
      </w:r>
      <w:r w:rsidRPr="008F6273">
        <w:rPr>
          <w:sz w:val="22"/>
          <w:szCs w:val="26"/>
        </w:rPr>
        <w:t xml:space="preserve">’s </w:t>
      </w:r>
      <w:r w:rsidR="0032248F" w:rsidRPr="008F6273">
        <w:rPr>
          <w:sz w:val="22"/>
          <w:szCs w:val="26"/>
        </w:rPr>
        <w:t>Refinery Premises, A</w:t>
      </w:r>
      <w:r w:rsidRPr="008F6273">
        <w:rPr>
          <w:sz w:val="22"/>
          <w:szCs w:val="26"/>
        </w:rPr>
        <w:t>tlanta, Georgia, U.S.A</w:t>
      </w:r>
      <w:r w:rsidR="0032248F" w:rsidRPr="008F6273">
        <w:rPr>
          <w:sz w:val="22"/>
          <w:szCs w:val="26"/>
        </w:rPr>
        <w:t>.</w:t>
      </w:r>
      <w:r w:rsidR="00E60B73">
        <w:rPr>
          <w:sz w:val="22"/>
          <w:szCs w:val="26"/>
        </w:rPr>
        <w:t xml:space="preserve"> attached as Exhibit “A</w:t>
      </w:r>
      <w:r w:rsidR="008F6273">
        <w:rPr>
          <w:sz w:val="22"/>
          <w:szCs w:val="26"/>
        </w:rPr>
        <w:t>.”</w:t>
      </w:r>
    </w:p>
    <w:p w:rsidR="006B7A8F" w:rsidRPr="008F6273" w:rsidRDefault="006B7A8F" w:rsidP="0037439E">
      <w:pPr>
        <w:pStyle w:val="ListParagraph"/>
        <w:numPr>
          <w:ilvl w:val="1"/>
          <w:numId w:val="16"/>
        </w:numPr>
        <w:rPr>
          <w:sz w:val="22"/>
          <w:szCs w:val="26"/>
        </w:rPr>
      </w:pPr>
      <w:r w:rsidRPr="008F6273">
        <w:rPr>
          <w:rFonts w:cs="Arial"/>
          <w:bCs/>
          <w:sz w:val="22"/>
          <w:szCs w:val="22"/>
          <w:u w:val="single"/>
        </w:rPr>
        <w:t>Insurance:</w:t>
      </w:r>
      <w:r w:rsidR="008F6273">
        <w:rPr>
          <w:rFonts w:cs="Arial"/>
          <w:bCs/>
          <w:sz w:val="22"/>
          <w:szCs w:val="22"/>
        </w:rPr>
        <w:t xml:space="preserve">  The </w:t>
      </w:r>
      <w:r w:rsidR="00556340">
        <w:rPr>
          <w:rFonts w:cs="Arial"/>
          <w:bCs/>
          <w:sz w:val="22"/>
          <w:szCs w:val="22"/>
        </w:rPr>
        <w:t>Seller</w:t>
      </w:r>
      <w:r w:rsidR="008F6273">
        <w:rPr>
          <w:rFonts w:cs="Arial"/>
          <w:bCs/>
          <w:sz w:val="22"/>
          <w:szCs w:val="22"/>
        </w:rPr>
        <w:t>, at his own expense and discretion,</w:t>
      </w:r>
      <w:r w:rsidRPr="008F6273">
        <w:rPr>
          <w:rFonts w:cs="Arial"/>
          <w:bCs/>
          <w:sz w:val="22"/>
          <w:szCs w:val="22"/>
        </w:rPr>
        <w:t xml:space="preserve"> will provide insurance coverage for each gold shipment from origin through to the Ref</w:t>
      </w:r>
      <w:r w:rsidR="008F6273">
        <w:rPr>
          <w:rFonts w:cs="Arial"/>
          <w:bCs/>
          <w:sz w:val="22"/>
          <w:szCs w:val="22"/>
        </w:rPr>
        <w:t>inery and through the refining process</w:t>
      </w:r>
      <w:r w:rsidRPr="008F6273">
        <w:rPr>
          <w:rFonts w:cs="Arial"/>
          <w:bCs/>
          <w:sz w:val="22"/>
          <w:szCs w:val="22"/>
        </w:rPr>
        <w:t xml:space="preserve">. Policy shall cover estimated invoice value and cover all phases of handling, ground and air transport, storage, theft, fire, destruction, affects of war, etc. </w:t>
      </w:r>
    </w:p>
    <w:p w:rsidR="00444FBF" w:rsidRPr="008F6273" w:rsidRDefault="00444FBF" w:rsidP="0037439E">
      <w:pPr>
        <w:pStyle w:val="ListParagraph"/>
        <w:numPr>
          <w:ilvl w:val="1"/>
          <w:numId w:val="16"/>
        </w:numPr>
        <w:rPr>
          <w:sz w:val="22"/>
          <w:szCs w:val="26"/>
        </w:rPr>
      </w:pPr>
      <w:r w:rsidRPr="008F6273">
        <w:rPr>
          <w:bCs/>
          <w:sz w:val="22"/>
          <w:szCs w:val="26"/>
          <w:u w:val="single"/>
        </w:rPr>
        <w:t>Expenses</w:t>
      </w:r>
      <w:r w:rsidR="0032248F" w:rsidRPr="008F6273">
        <w:rPr>
          <w:sz w:val="22"/>
          <w:szCs w:val="26"/>
        </w:rPr>
        <w:t xml:space="preserve">: </w:t>
      </w:r>
      <w:r w:rsidR="0032248F" w:rsidRPr="008F6273">
        <w:rPr>
          <w:bCs/>
          <w:sz w:val="22"/>
          <w:szCs w:val="26"/>
        </w:rPr>
        <w:t xml:space="preserve">The </w:t>
      </w:r>
      <w:r w:rsidR="00556340">
        <w:rPr>
          <w:bCs/>
          <w:sz w:val="22"/>
          <w:szCs w:val="26"/>
        </w:rPr>
        <w:t>Seller</w:t>
      </w:r>
      <w:r w:rsidR="0032248F" w:rsidRPr="008F6273">
        <w:rPr>
          <w:bCs/>
          <w:sz w:val="22"/>
          <w:szCs w:val="26"/>
        </w:rPr>
        <w:t xml:space="preserve"> shall be re</w:t>
      </w:r>
      <w:r w:rsidR="008F6273">
        <w:rPr>
          <w:bCs/>
          <w:sz w:val="22"/>
          <w:szCs w:val="26"/>
        </w:rPr>
        <w:t xml:space="preserve">sponsible and arrange for </w:t>
      </w:r>
      <w:r w:rsidR="0032248F" w:rsidRPr="008F6273">
        <w:rPr>
          <w:bCs/>
          <w:sz w:val="22"/>
          <w:szCs w:val="26"/>
        </w:rPr>
        <w:t>all logistics, applicable cost</w:t>
      </w:r>
      <w:r w:rsidR="008F6273">
        <w:rPr>
          <w:bCs/>
          <w:sz w:val="22"/>
          <w:szCs w:val="26"/>
        </w:rPr>
        <w:t>s</w:t>
      </w:r>
      <w:r w:rsidR="0032248F" w:rsidRPr="008F6273">
        <w:rPr>
          <w:bCs/>
          <w:sz w:val="22"/>
          <w:szCs w:val="26"/>
        </w:rPr>
        <w:t xml:space="preserve"> and charges </w:t>
      </w:r>
      <w:r w:rsidRPr="008F6273">
        <w:rPr>
          <w:bCs/>
          <w:sz w:val="22"/>
          <w:szCs w:val="26"/>
        </w:rPr>
        <w:t xml:space="preserve">for the delivery of the gold </w:t>
      </w:r>
      <w:r w:rsidR="008F6273">
        <w:rPr>
          <w:bCs/>
          <w:sz w:val="22"/>
          <w:szCs w:val="26"/>
        </w:rPr>
        <w:t xml:space="preserve">to </w:t>
      </w:r>
      <w:r w:rsidRPr="008F6273">
        <w:rPr>
          <w:bCs/>
          <w:sz w:val="22"/>
          <w:szCs w:val="26"/>
        </w:rPr>
        <w:t xml:space="preserve">the </w:t>
      </w:r>
      <w:r w:rsidR="00556340">
        <w:rPr>
          <w:bCs/>
          <w:sz w:val="22"/>
          <w:szCs w:val="26"/>
        </w:rPr>
        <w:t>Buyer</w:t>
      </w:r>
      <w:r w:rsidRPr="008F6273">
        <w:rPr>
          <w:bCs/>
          <w:sz w:val="22"/>
          <w:szCs w:val="26"/>
        </w:rPr>
        <w:t xml:space="preserve">’s Refinery, </w:t>
      </w:r>
      <w:r w:rsidR="0032248F" w:rsidRPr="008F6273">
        <w:rPr>
          <w:bCs/>
          <w:sz w:val="22"/>
          <w:szCs w:val="26"/>
        </w:rPr>
        <w:t xml:space="preserve">supervised by both the </w:t>
      </w:r>
      <w:r w:rsidR="00556340">
        <w:rPr>
          <w:bCs/>
          <w:sz w:val="22"/>
          <w:szCs w:val="26"/>
        </w:rPr>
        <w:t>Buyer</w:t>
      </w:r>
      <w:r w:rsidR="0032248F" w:rsidRPr="008F6273">
        <w:rPr>
          <w:bCs/>
          <w:sz w:val="22"/>
          <w:szCs w:val="26"/>
        </w:rPr>
        <w:t xml:space="preserve"> &amp; </w:t>
      </w:r>
      <w:r w:rsidR="00556340">
        <w:rPr>
          <w:bCs/>
          <w:sz w:val="22"/>
          <w:szCs w:val="26"/>
        </w:rPr>
        <w:t>Seller</w:t>
      </w:r>
      <w:r w:rsidR="0032248F" w:rsidRPr="008F6273">
        <w:rPr>
          <w:bCs/>
          <w:sz w:val="22"/>
          <w:szCs w:val="26"/>
        </w:rPr>
        <w:t xml:space="preserve"> and their representatives</w:t>
      </w:r>
      <w:r w:rsidRPr="008F6273">
        <w:rPr>
          <w:bCs/>
          <w:sz w:val="22"/>
          <w:szCs w:val="26"/>
        </w:rPr>
        <w:t xml:space="preserve"> including </w:t>
      </w:r>
      <w:r w:rsidR="00556340">
        <w:rPr>
          <w:bCs/>
          <w:sz w:val="22"/>
          <w:szCs w:val="26"/>
        </w:rPr>
        <w:t>Buyer</w:t>
      </w:r>
      <w:r w:rsidRPr="008F6273">
        <w:rPr>
          <w:bCs/>
          <w:sz w:val="22"/>
          <w:szCs w:val="26"/>
        </w:rPr>
        <w:t>’s Customs Broker</w:t>
      </w:r>
      <w:r w:rsidR="0032248F" w:rsidRPr="008F6273">
        <w:rPr>
          <w:bCs/>
          <w:sz w:val="22"/>
          <w:szCs w:val="26"/>
        </w:rPr>
        <w:t xml:space="preserve">. </w:t>
      </w:r>
    </w:p>
    <w:p w:rsidR="0032248F" w:rsidRPr="008F6273" w:rsidRDefault="0032248F" w:rsidP="0037439E">
      <w:pPr>
        <w:ind w:left="567" w:hanging="567"/>
        <w:rPr>
          <w:b/>
          <w:bCs/>
          <w:sz w:val="22"/>
          <w:szCs w:val="26"/>
        </w:rPr>
      </w:pPr>
    </w:p>
    <w:p w:rsidR="0032248F" w:rsidRPr="008F6273" w:rsidRDefault="0032248F" w:rsidP="0037439E">
      <w:pPr>
        <w:pStyle w:val="ListParagraph"/>
        <w:numPr>
          <w:ilvl w:val="0"/>
          <w:numId w:val="16"/>
        </w:numPr>
        <w:ind w:left="360"/>
        <w:rPr>
          <w:b/>
          <w:bCs/>
          <w:sz w:val="22"/>
          <w:szCs w:val="26"/>
        </w:rPr>
      </w:pPr>
      <w:r w:rsidRPr="008F6273">
        <w:rPr>
          <w:b/>
          <w:bCs/>
          <w:caps/>
          <w:sz w:val="22"/>
          <w:szCs w:val="22"/>
          <w:u w:val="single"/>
        </w:rPr>
        <w:t>Right to refuse shipment</w:t>
      </w:r>
      <w:r w:rsidRPr="008F6273">
        <w:rPr>
          <w:b/>
          <w:bCs/>
          <w:sz w:val="22"/>
          <w:szCs w:val="22"/>
        </w:rPr>
        <w:t>:</w:t>
      </w:r>
    </w:p>
    <w:p w:rsidR="006B7A8F" w:rsidRPr="008F6273" w:rsidRDefault="0032248F" w:rsidP="0037439E">
      <w:pPr>
        <w:pStyle w:val="ListParagraph"/>
        <w:numPr>
          <w:ilvl w:val="1"/>
          <w:numId w:val="16"/>
        </w:numPr>
        <w:rPr>
          <w:rFonts w:cs="Arial"/>
          <w:kern w:val="2"/>
          <w:sz w:val="22"/>
          <w:szCs w:val="22"/>
        </w:rPr>
      </w:pPr>
      <w:r w:rsidRPr="008F6273">
        <w:rPr>
          <w:rFonts w:cs="Arial"/>
          <w:kern w:val="2"/>
          <w:sz w:val="22"/>
          <w:szCs w:val="22"/>
        </w:rPr>
        <w:t xml:space="preserve">The </w:t>
      </w:r>
      <w:r w:rsidR="00556340">
        <w:rPr>
          <w:rFonts w:cs="Arial"/>
          <w:kern w:val="2"/>
          <w:sz w:val="22"/>
          <w:szCs w:val="22"/>
        </w:rPr>
        <w:t>Seller</w:t>
      </w:r>
      <w:r w:rsidRPr="008F6273">
        <w:rPr>
          <w:rFonts w:cs="Arial"/>
          <w:kern w:val="2"/>
          <w:sz w:val="22"/>
          <w:szCs w:val="22"/>
        </w:rPr>
        <w:t xml:space="preserve"> hereby certifies that all material sent to the </w:t>
      </w:r>
      <w:r w:rsidR="00556340">
        <w:rPr>
          <w:rFonts w:cs="Arial"/>
          <w:kern w:val="2"/>
          <w:sz w:val="22"/>
          <w:szCs w:val="22"/>
        </w:rPr>
        <w:t>Buyer</w:t>
      </w:r>
      <w:r w:rsidR="00E60B73">
        <w:rPr>
          <w:rFonts w:cs="Arial"/>
          <w:kern w:val="2"/>
          <w:sz w:val="22"/>
          <w:szCs w:val="22"/>
        </w:rPr>
        <w:t xml:space="preserve">s Refinery </w:t>
      </w:r>
      <w:r w:rsidRPr="008F6273">
        <w:rPr>
          <w:rFonts w:cs="Arial"/>
          <w:kern w:val="2"/>
          <w:sz w:val="22"/>
          <w:szCs w:val="22"/>
        </w:rPr>
        <w:t>shall be free of hazardous substances including but not limited to beryllium, cadmium, mercury, polychlorinated biphenyl and radioactive material.</w:t>
      </w:r>
    </w:p>
    <w:p w:rsidR="006B7A8F" w:rsidRPr="008F6273" w:rsidRDefault="0032248F" w:rsidP="0037439E">
      <w:pPr>
        <w:pStyle w:val="ListParagraph"/>
        <w:numPr>
          <w:ilvl w:val="1"/>
          <w:numId w:val="16"/>
        </w:numPr>
        <w:rPr>
          <w:rFonts w:cs="Arial"/>
          <w:kern w:val="2"/>
          <w:sz w:val="22"/>
          <w:szCs w:val="22"/>
        </w:rPr>
      </w:pPr>
      <w:r w:rsidRPr="008F6273">
        <w:rPr>
          <w:rFonts w:cs="Arial"/>
          <w:kern w:val="2"/>
          <w:sz w:val="22"/>
          <w:szCs w:val="22"/>
        </w:rPr>
        <w:t xml:space="preserve">Should the </w:t>
      </w:r>
      <w:r w:rsidR="00556340">
        <w:rPr>
          <w:rFonts w:cs="Arial"/>
          <w:kern w:val="2"/>
          <w:sz w:val="22"/>
          <w:szCs w:val="22"/>
        </w:rPr>
        <w:t>Seller</w:t>
      </w:r>
      <w:r w:rsidRPr="008F6273">
        <w:rPr>
          <w:rFonts w:cs="Arial"/>
          <w:kern w:val="2"/>
          <w:sz w:val="22"/>
          <w:szCs w:val="22"/>
        </w:rPr>
        <w:t xml:space="preserve"> know or suspect that the material may cont</w:t>
      </w:r>
      <w:r w:rsidR="009D2EE3">
        <w:rPr>
          <w:rFonts w:cs="Arial"/>
          <w:kern w:val="2"/>
          <w:sz w:val="22"/>
          <w:szCs w:val="22"/>
        </w:rPr>
        <w:t xml:space="preserve">ain a hazardous substance; the </w:t>
      </w:r>
      <w:r w:rsidR="00556340">
        <w:rPr>
          <w:rFonts w:cs="Arial"/>
          <w:kern w:val="2"/>
          <w:sz w:val="22"/>
          <w:szCs w:val="22"/>
        </w:rPr>
        <w:t>Seller</w:t>
      </w:r>
      <w:r w:rsidRPr="008F6273">
        <w:rPr>
          <w:rFonts w:cs="Arial"/>
          <w:kern w:val="2"/>
          <w:sz w:val="22"/>
          <w:szCs w:val="22"/>
        </w:rPr>
        <w:t xml:space="preserve"> undertakes to notify the Refinery/</w:t>
      </w:r>
      <w:r w:rsidR="00556340">
        <w:rPr>
          <w:rFonts w:cs="Arial"/>
          <w:kern w:val="2"/>
          <w:sz w:val="22"/>
          <w:szCs w:val="22"/>
        </w:rPr>
        <w:t>Buyer</w:t>
      </w:r>
      <w:r w:rsidRPr="008F6273">
        <w:rPr>
          <w:rFonts w:cs="Arial"/>
          <w:kern w:val="2"/>
          <w:sz w:val="22"/>
          <w:szCs w:val="22"/>
        </w:rPr>
        <w:t xml:space="preserve"> in advance of the shipment.</w:t>
      </w:r>
    </w:p>
    <w:p w:rsidR="006B7A8F" w:rsidRPr="008F6273" w:rsidRDefault="0032248F" w:rsidP="0037439E">
      <w:pPr>
        <w:pStyle w:val="ListParagraph"/>
        <w:numPr>
          <w:ilvl w:val="1"/>
          <w:numId w:val="16"/>
        </w:numPr>
        <w:rPr>
          <w:rFonts w:cs="Arial"/>
          <w:kern w:val="2"/>
          <w:sz w:val="22"/>
          <w:szCs w:val="22"/>
        </w:rPr>
      </w:pPr>
      <w:r w:rsidRPr="008F6273">
        <w:rPr>
          <w:rFonts w:cs="Arial"/>
          <w:kern w:val="2"/>
          <w:sz w:val="22"/>
          <w:szCs w:val="22"/>
        </w:rPr>
        <w:t>It is understood that the Refinery may sample and test the material for the presence of hazardous substances prior to processing.</w:t>
      </w:r>
    </w:p>
    <w:p w:rsidR="006B7A8F" w:rsidRPr="008F6273" w:rsidRDefault="0032248F" w:rsidP="0037439E">
      <w:pPr>
        <w:pStyle w:val="ListParagraph"/>
        <w:numPr>
          <w:ilvl w:val="1"/>
          <w:numId w:val="16"/>
        </w:numPr>
        <w:rPr>
          <w:rFonts w:cs="Arial"/>
          <w:kern w:val="2"/>
          <w:sz w:val="22"/>
          <w:szCs w:val="22"/>
        </w:rPr>
      </w:pPr>
      <w:r w:rsidRPr="008F6273">
        <w:rPr>
          <w:rFonts w:cs="Arial"/>
          <w:kern w:val="2"/>
          <w:sz w:val="22"/>
          <w:szCs w:val="22"/>
        </w:rPr>
        <w:t>It is understood that the Refinery shall have the right to reject material which, in the Refinery’s opinion does not confirm to the description</w:t>
      </w:r>
      <w:r w:rsidR="009D2EE3">
        <w:rPr>
          <w:rFonts w:cs="Arial"/>
          <w:kern w:val="2"/>
          <w:sz w:val="22"/>
          <w:szCs w:val="22"/>
        </w:rPr>
        <w:t xml:space="preserve"> specified under Section 2.3</w:t>
      </w:r>
      <w:r w:rsidRPr="008F6273">
        <w:rPr>
          <w:rFonts w:cs="Arial"/>
          <w:kern w:val="2"/>
          <w:sz w:val="22"/>
          <w:szCs w:val="22"/>
        </w:rPr>
        <w:t xml:space="preserve"> or is, or becomes, unsuitable or undesirable for handling, sampling and smelting whether for </w:t>
      </w:r>
      <w:r w:rsidR="00930BD6">
        <w:rPr>
          <w:rFonts w:cs="Arial"/>
          <w:kern w:val="2"/>
          <w:sz w:val="22"/>
          <w:szCs w:val="22"/>
        </w:rPr>
        <w:t>Metal</w:t>
      </w:r>
      <w:r w:rsidRPr="008F6273">
        <w:rPr>
          <w:rFonts w:cs="Arial"/>
          <w:kern w:val="2"/>
          <w:sz w:val="22"/>
          <w:szCs w:val="22"/>
        </w:rPr>
        <w:t>lurgical, environmental or other reasons.</w:t>
      </w:r>
    </w:p>
    <w:p w:rsidR="006B7A8F" w:rsidRPr="008F6273" w:rsidRDefault="0032248F" w:rsidP="0037439E">
      <w:pPr>
        <w:pStyle w:val="ListParagraph"/>
        <w:numPr>
          <w:ilvl w:val="1"/>
          <w:numId w:val="16"/>
        </w:numPr>
        <w:rPr>
          <w:rFonts w:cs="Arial"/>
          <w:kern w:val="2"/>
          <w:sz w:val="22"/>
          <w:szCs w:val="22"/>
        </w:rPr>
      </w:pPr>
      <w:r w:rsidRPr="008F6273">
        <w:rPr>
          <w:rFonts w:cs="Arial"/>
          <w:kern w:val="2"/>
          <w:sz w:val="22"/>
          <w:szCs w:val="22"/>
        </w:rPr>
        <w:t>Material, which does not confirm to th</w:t>
      </w:r>
      <w:r w:rsidR="009D2EE3">
        <w:rPr>
          <w:rFonts w:cs="Arial"/>
          <w:kern w:val="2"/>
          <w:sz w:val="22"/>
          <w:szCs w:val="22"/>
        </w:rPr>
        <w:t>e requirements specified under Section 2.3</w:t>
      </w:r>
      <w:r w:rsidRPr="008F6273">
        <w:rPr>
          <w:rFonts w:cs="Arial"/>
          <w:kern w:val="2"/>
          <w:sz w:val="22"/>
          <w:szCs w:val="22"/>
        </w:rPr>
        <w:t xml:space="preserve"> or is rejected by the Refine</w:t>
      </w:r>
      <w:r w:rsidR="00930BD6">
        <w:rPr>
          <w:rFonts w:cs="Arial"/>
          <w:kern w:val="2"/>
          <w:sz w:val="22"/>
          <w:szCs w:val="22"/>
        </w:rPr>
        <w:t>ry pursuant to Section 8</w:t>
      </w:r>
      <w:r w:rsidRPr="008F6273">
        <w:rPr>
          <w:rFonts w:cs="Arial"/>
          <w:kern w:val="2"/>
          <w:sz w:val="22"/>
          <w:szCs w:val="22"/>
        </w:rPr>
        <w:t xml:space="preserve">, shall be returned to the </w:t>
      </w:r>
      <w:r w:rsidR="00556340">
        <w:rPr>
          <w:rFonts w:cs="Arial"/>
          <w:kern w:val="2"/>
          <w:sz w:val="22"/>
          <w:szCs w:val="22"/>
        </w:rPr>
        <w:t>Seller</w:t>
      </w:r>
      <w:r w:rsidRPr="008F6273">
        <w:rPr>
          <w:rFonts w:cs="Arial"/>
          <w:kern w:val="2"/>
          <w:sz w:val="22"/>
          <w:szCs w:val="22"/>
        </w:rPr>
        <w:t xml:space="preserve"> at its cost</w:t>
      </w:r>
      <w:r w:rsidR="009D2EE3">
        <w:rPr>
          <w:rFonts w:cs="Arial"/>
          <w:kern w:val="2"/>
          <w:sz w:val="22"/>
          <w:szCs w:val="22"/>
        </w:rPr>
        <w:t xml:space="preserve">. The </w:t>
      </w:r>
      <w:r w:rsidR="00556340">
        <w:rPr>
          <w:rFonts w:cs="Arial"/>
          <w:kern w:val="2"/>
          <w:sz w:val="22"/>
          <w:szCs w:val="22"/>
        </w:rPr>
        <w:t>Seller</w:t>
      </w:r>
      <w:r w:rsidR="009D2EE3">
        <w:rPr>
          <w:rFonts w:cs="Arial"/>
          <w:kern w:val="2"/>
          <w:sz w:val="22"/>
          <w:szCs w:val="22"/>
        </w:rPr>
        <w:t xml:space="preserve"> shall provide the </w:t>
      </w:r>
      <w:r w:rsidR="00556340">
        <w:rPr>
          <w:rFonts w:cs="Arial"/>
          <w:kern w:val="2"/>
          <w:sz w:val="22"/>
          <w:szCs w:val="22"/>
        </w:rPr>
        <w:t>Buyer</w:t>
      </w:r>
      <w:r w:rsidRPr="008F6273">
        <w:rPr>
          <w:rFonts w:cs="Arial"/>
          <w:kern w:val="2"/>
          <w:sz w:val="22"/>
          <w:szCs w:val="22"/>
        </w:rPr>
        <w:t xml:space="preserve"> with written instructions detailing the </w:t>
      </w:r>
      <w:r w:rsidR="00556340">
        <w:rPr>
          <w:rFonts w:cs="Arial"/>
          <w:kern w:val="2"/>
          <w:sz w:val="22"/>
          <w:szCs w:val="22"/>
        </w:rPr>
        <w:t>Seller</w:t>
      </w:r>
      <w:r w:rsidRPr="008F6273">
        <w:rPr>
          <w:rFonts w:cs="Arial"/>
          <w:kern w:val="2"/>
          <w:sz w:val="22"/>
          <w:szCs w:val="22"/>
        </w:rPr>
        <w:t xml:space="preserve">’s arrangements for return of the material. Pending receipt of such instructions, it is understood that the Refinery may take action, as it considers appropriate for handling the material. Any damages suffered by the </w:t>
      </w:r>
      <w:r w:rsidR="00556340">
        <w:rPr>
          <w:rFonts w:cs="Arial"/>
          <w:kern w:val="2"/>
          <w:sz w:val="22"/>
          <w:szCs w:val="22"/>
        </w:rPr>
        <w:t>Buyer</w:t>
      </w:r>
      <w:r w:rsidRPr="008F6273">
        <w:rPr>
          <w:rFonts w:cs="Arial"/>
          <w:kern w:val="2"/>
          <w:sz w:val="22"/>
          <w:szCs w:val="22"/>
        </w:rPr>
        <w:t xml:space="preserve"> as a result thereof shall be for the </w:t>
      </w:r>
      <w:r w:rsidR="00556340">
        <w:rPr>
          <w:rFonts w:cs="Arial"/>
          <w:kern w:val="2"/>
          <w:sz w:val="22"/>
          <w:szCs w:val="22"/>
        </w:rPr>
        <w:t>Seller</w:t>
      </w:r>
      <w:r w:rsidRPr="008F6273">
        <w:rPr>
          <w:rFonts w:cs="Arial"/>
          <w:kern w:val="2"/>
          <w:sz w:val="22"/>
          <w:szCs w:val="22"/>
        </w:rPr>
        <w:t>’s account.</w:t>
      </w:r>
    </w:p>
    <w:p w:rsidR="0032248F" w:rsidRPr="008F6273" w:rsidRDefault="0032248F" w:rsidP="0037439E">
      <w:pPr>
        <w:pStyle w:val="ListParagraph"/>
        <w:numPr>
          <w:ilvl w:val="1"/>
          <w:numId w:val="16"/>
        </w:numPr>
        <w:rPr>
          <w:rFonts w:cs="Arial"/>
          <w:kern w:val="2"/>
          <w:sz w:val="22"/>
          <w:szCs w:val="22"/>
        </w:rPr>
      </w:pPr>
      <w:r w:rsidRPr="008F6273">
        <w:rPr>
          <w:rFonts w:cs="Arial"/>
          <w:kern w:val="2"/>
          <w:sz w:val="22"/>
          <w:szCs w:val="22"/>
        </w:rPr>
        <w:t>Any and all damages suffered by the Refinery as a result of the processing of Material containing hazardous substances sh</w:t>
      </w:r>
      <w:r w:rsidR="009D2EE3">
        <w:rPr>
          <w:rFonts w:cs="Arial"/>
          <w:kern w:val="2"/>
          <w:sz w:val="22"/>
          <w:szCs w:val="22"/>
        </w:rPr>
        <w:t>all be to the account of the</w:t>
      </w:r>
      <w:r w:rsidRPr="008F6273">
        <w:rPr>
          <w:rFonts w:cs="Arial"/>
          <w:kern w:val="2"/>
          <w:sz w:val="22"/>
          <w:szCs w:val="22"/>
        </w:rPr>
        <w:t xml:space="preserve"> </w:t>
      </w:r>
      <w:r w:rsidR="00556340">
        <w:rPr>
          <w:rFonts w:cs="Arial"/>
          <w:kern w:val="2"/>
          <w:sz w:val="22"/>
          <w:szCs w:val="22"/>
        </w:rPr>
        <w:t>Seller</w:t>
      </w:r>
      <w:r w:rsidRPr="008F6273">
        <w:rPr>
          <w:rFonts w:cs="Arial"/>
          <w:kern w:val="2"/>
          <w:sz w:val="22"/>
          <w:szCs w:val="22"/>
        </w:rPr>
        <w:t>.</w:t>
      </w:r>
    </w:p>
    <w:p w:rsidR="00384845" w:rsidRDefault="00384845" w:rsidP="0037439E">
      <w:pPr>
        <w:ind w:left="567" w:hanging="567"/>
        <w:rPr>
          <w:b/>
          <w:bCs/>
          <w:sz w:val="22"/>
          <w:szCs w:val="26"/>
        </w:rPr>
      </w:pPr>
    </w:p>
    <w:p w:rsidR="0032248F" w:rsidRPr="008F6273" w:rsidRDefault="0032248F" w:rsidP="0037439E">
      <w:pPr>
        <w:ind w:left="567" w:hanging="567"/>
        <w:rPr>
          <w:b/>
          <w:bCs/>
          <w:sz w:val="22"/>
          <w:szCs w:val="26"/>
        </w:rPr>
      </w:pPr>
    </w:p>
    <w:p w:rsidR="0032248F" w:rsidRPr="008F6273" w:rsidRDefault="0032248F" w:rsidP="0037439E">
      <w:pPr>
        <w:pStyle w:val="ListParagraph"/>
        <w:numPr>
          <w:ilvl w:val="0"/>
          <w:numId w:val="16"/>
        </w:numPr>
        <w:ind w:left="360"/>
        <w:rPr>
          <w:b/>
          <w:bCs/>
          <w:sz w:val="22"/>
          <w:szCs w:val="26"/>
        </w:rPr>
      </w:pPr>
      <w:r w:rsidRPr="008F6273">
        <w:rPr>
          <w:b/>
          <w:bCs/>
          <w:sz w:val="22"/>
          <w:szCs w:val="26"/>
          <w:u w:val="single"/>
        </w:rPr>
        <w:t>PAYMENT TERMS</w:t>
      </w:r>
      <w:r w:rsidRPr="008F6273">
        <w:rPr>
          <w:b/>
          <w:bCs/>
          <w:sz w:val="22"/>
          <w:szCs w:val="26"/>
        </w:rPr>
        <w:t>:</w:t>
      </w:r>
    </w:p>
    <w:p w:rsidR="006B7A8F" w:rsidRPr="008F6273" w:rsidRDefault="0032248F" w:rsidP="0037439E">
      <w:pPr>
        <w:pStyle w:val="ListParagraph"/>
        <w:numPr>
          <w:ilvl w:val="1"/>
          <w:numId w:val="16"/>
        </w:numPr>
        <w:rPr>
          <w:rFonts w:cs="Arial"/>
          <w:sz w:val="22"/>
          <w:szCs w:val="22"/>
        </w:rPr>
      </w:pPr>
      <w:r w:rsidRPr="008F6273">
        <w:rPr>
          <w:rFonts w:cs="Arial"/>
          <w:sz w:val="22"/>
          <w:szCs w:val="22"/>
        </w:rPr>
        <w:t xml:space="preserve">The full payment shall be made to </w:t>
      </w:r>
      <w:r w:rsidR="00556340">
        <w:rPr>
          <w:rFonts w:cs="Arial"/>
          <w:sz w:val="22"/>
          <w:szCs w:val="22"/>
        </w:rPr>
        <w:t>Seller</w:t>
      </w:r>
      <w:r w:rsidR="00C878CD" w:rsidRPr="008F6273">
        <w:rPr>
          <w:rFonts w:cs="Arial"/>
          <w:sz w:val="22"/>
          <w:szCs w:val="22"/>
        </w:rPr>
        <w:t xml:space="preserve">’s </w:t>
      </w:r>
      <w:r w:rsidR="00384845">
        <w:rPr>
          <w:rFonts w:cs="Arial"/>
          <w:sz w:val="22"/>
          <w:szCs w:val="22"/>
        </w:rPr>
        <w:t xml:space="preserve">Designated </w:t>
      </w:r>
      <w:r w:rsidR="00C878CD" w:rsidRPr="008F6273">
        <w:rPr>
          <w:rFonts w:cs="Arial"/>
          <w:sz w:val="22"/>
          <w:szCs w:val="22"/>
        </w:rPr>
        <w:t>Bank</w:t>
      </w:r>
      <w:r w:rsidR="00384845">
        <w:rPr>
          <w:rFonts w:cs="Arial"/>
          <w:sz w:val="22"/>
          <w:szCs w:val="22"/>
        </w:rPr>
        <w:t xml:space="preserve"> Account in Exhibit “C”</w:t>
      </w:r>
      <w:r w:rsidR="00C878CD" w:rsidRPr="008F6273">
        <w:rPr>
          <w:rFonts w:cs="Arial"/>
          <w:sz w:val="22"/>
          <w:szCs w:val="22"/>
        </w:rPr>
        <w:t xml:space="preserve"> within a </w:t>
      </w:r>
      <w:r w:rsidR="00441F34" w:rsidRPr="008F6273">
        <w:rPr>
          <w:rFonts w:cs="Arial"/>
          <w:sz w:val="22"/>
          <w:szCs w:val="22"/>
        </w:rPr>
        <w:t>maximum of 72</w:t>
      </w:r>
      <w:r w:rsidR="00384845">
        <w:rPr>
          <w:rFonts w:cs="Arial"/>
          <w:sz w:val="22"/>
          <w:szCs w:val="22"/>
        </w:rPr>
        <w:t xml:space="preserve"> banking </w:t>
      </w:r>
      <w:r w:rsidR="00C878CD" w:rsidRPr="008F6273">
        <w:rPr>
          <w:rFonts w:cs="Arial"/>
          <w:sz w:val="22"/>
          <w:szCs w:val="22"/>
        </w:rPr>
        <w:t xml:space="preserve">hours </w:t>
      </w:r>
      <w:r w:rsidRPr="008F6273">
        <w:rPr>
          <w:rFonts w:cs="Arial"/>
          <w:sz w:val="22"/>
          <w:szCs w:val="22"/>
        </w:rPr>
        <w:t>af</w:t>
      </w:r>
      <w:r w:rsidR="00C878CD" w:rsidRPr="008F6273">
        <w:rPr>
          <w:rFonts w:cs="Arial"/>
          <w:sz w:val="22"/>
          <w:szCs w:val="22"/>
        </w:rPr>
        <w:t xml:space="preserve">ter the Final Assay Report </w:t>
      </w:r>
      <w:r w:rsidRPr="008F6273">
        <w:rPr>
          <w:rFonts w:cs="Arial"/>
          <w:sz w:val="22"/>
          <w:szCs w:val="22"/>
        </w:rPr>
        <w:t xml:space="preserve">is issued by the </w:t>
      </w:r>
      <w:r w:rsidR="00556340">
        <w:rPr>
          <w:rFonts w:cs="Arial"/>
          <w:sz w:val="22"/>
          <w:szCs w:val="22"/>
        </w:rPr>
        <w:t>Buyer</w:t>
      </w:r>
      <w:r w:rsidR="00C878CD" w:rsidRPr="008F6273">
        <w:rPr>
          <w:rFonts w:cs="Arial"/>
          <w:sz w:val="22"/>
          <w:szCs w:val="22"/>
        </w:rPr>
        <w:t xml:space="preserve">’s </w:t>
      </w:r>
      <w:r w:rsidRPr="008F6273">
        <w:rPr>
          <w:rFonts w:cs="Arial"/>
          <w:sz w:val="22"/>
          <w:szCs w:val="22"/>
        </w:rPr>
        <w:t xml:space="preserve">Refinery and confirmed to </w:t>
      </w:r>
      <w:r w:rsidR="00556340">
        <w:rPr>
          <w:rFonts w:cs="Arial"/>
          <w:sz w:val="22"/>
          <w:szCs w:val="22"/>
        </w:rPr>
        <w:t>Buyer</w:t>
      </w:r>
      <w:r w:rsidRPr="008F6273">
        <w:rPr>
          <w:rFonts w:cs="Arial"/>
          <w:sz w:val="22"/>
          <w:szCs w:val="22"/>
        </w:rPr>
        <w:t>s Bank.</w:t>
      </w:r>
    </w:p>
    <w:p w:rsidR="007D3FB7" w:rsidRDefault="0032248F" w:rsidP="0037439E">
      <w:pPr>
        <w:pStyle w:val="ListParagraph"/>
        <w:numPr>
          <w:ilvl w:val="1"/>
          <w:numId w:val="16"/>
        </w:numPr>
        <w:rPr>
          <w:rFonts w:cs="Arial"/>
          <w:sz w:val="22"/>
          <w:szCs w:val="22"/>
        </w:rPr>
      </w:pPr>
      <w:r w:rsidRPr="007D3FB7">
        <w:rPr>
          <w:rFonts w:cs="Arial"/>
          <w:sz w:val="22"/>
          <w:szCs w:val="22"/>
        </w:rPr>
        <w:t>The agreed price shall be paid in full. T</w:t>
      </w:r>
      <w:r w:rsidR="00441F34" w:rsidRPr="007D3FB7">
        <w:rPr>
          <w:rFonts w:cs="Arial"/>
          <w:sz w:val="22"/>
          <w:szCs w:val="22"/>
        </w:rPr>
        <w:t xml:space="preserve">he payment shall be made by FedWire </w:t>
      </w:r>
      <w:r w:rsidR="001127AA" w:rsidRPr="007D3FB7">
        <w:rPr>
          <w:rFonts w:cs="Arial"/>
          <w:sz w:val="22"/>
          <w:szCs w:val="22"/>
        </w:rPr>
        <w:t xml:space="preserve">or SWIFT </w:t>
      </w:r>
      <w:r w:rsidR="007D3FB7" w:rsidRPr="007D3FB7">
        <w:rPr>
          <w:rFonts w:cs="Arial"/>
          <w:sz w:val="22"/>
          <w:szCs w:val="22"/>
        </w:rPr>
        <w:t xml:space="preserve">cash wire </w:t>
      </w:r>
      <w:r w:rsidR="001127AA" w:rsidRPr="007D3FB7">
        <w:rPr>
          <w:rFonts w:cs="Arial"/>
          <w:sz w:val="22"/>
          <w:szCs w:val="22"/>
        </w:rPr>
        <w:t>transfer</w:t>
      </w:r>
      <w:r w:rsidRPr="007D3FB7">
        <w:rPr>
          <w:rFonts w:cs="Arial"/>
          <w:sz w:val="22"/>
          <w:szCs w:val="22"/>
        </w:rPr>
        <w:t xml:space="preserve"> to the </w:t>
      </w:r>
      <w:r w:rsidR="00556340">
        <w:rPr>
          <w:rFonts w:cs="Arial"/>
          <w:sz w:val="22"/>
          <w:szCs w:val="22"/>
        </w:rPr>
        <w:t>Seller</w:t>
      </w:r>
      <w:r w:rsidRPr="007D3FB7">
        <w:rPr>
          <w:rFonts w:cs="Arial"/>
          <w:sz w:val="22"/>
          <w:szCs w:val="22"/>
        </w:rPr>
        <w:t xml:space="preserve">'s </w:t>
      </w:r>
      <w:r w:rsidR="001127AA" w:rsidRPr="007D3FB7">
        <w:rPr>
          <w:rFonts w:cs="Arial"/>
          <w:sz w:val="22"/>
          <w:szCs w:val="22"/>
        </w:rPr>
        <w:t xml:space="preserve">Designated </w:t>
      </w:r>
      <w:r w:rsidRPr="007D3FB7">
        <w:rPr>
          <w:rFonts w:cs="Arial"/>
          <w:sz w:val="22"/>
          <w:szCs w:val="22"/>
        </w:rPr>
        <w:t>Bank Account</w:t>
      </w:r>
      <w:r w:rsidR="001127AA" w:rsidRPr="007D3FB7">
        <w:rPr>
          <w:rFonts w:cs="Arial"/>
          <w:sz w:val="22"/>
          <w:szCs w:val="22"/>
        </w:rPr>
        <w:t xml:space="preserve"> based on the </w:t>
      </w:r>
      <w:r w:rsidR="00384845">
        <w:rPr>
          <w:rFonts w:cs="Arial"/>
          <w:sz w:val="22"/>
          <w:szCs w:val="22"/>
        </w:rPr>
        <w:t>Refiner’s Final A</w:t>
      </w:r>
      <w:r w:rsidRPr="007D3FB7">
        <w:rPr>
          <w:rFonts w:cs="Arial"/>
          <w:sz w:val="22"/>
          <w:szCs w:val="22"/>
        </w:rPr>
        <w:t>ss</w:t>
      </w:r>
      <w:r w:rsidR="00384845">
        <w:rPr>
          <w:rFonts w:cs="Arial"/>
          <w:sz w:val="22"/>
          <w:szCs w:val="22"/>
        </w:rPr>
        <w:t>ay R</w:t>
      </w:r>
      <w:r w:rsidR="001127AA" w:rsidRPr="007D3FB7">
        <w:rPr>
          <w:rFonts w:cs="Arial"/>
          <w:sz w:val="22"/>
          <w:szCs w:val="22"/>
        </w:rPr>
        <w:t>eport</w:t>
      </w:r>
      <w:r w:rsidR="00384845">
        <w:rPr>
          <w:rFonts w:cs="Arial"/>
          <w:sz w:val="22"/>
          <w:szCs w:val="22"/>
        </w:rPr>
        <w:t>.</w:t>
      </w:r>
      <w:r w:rsidR="001127AA" w:rsidRPr="007D3FB7">
        <w:rPr>
          <w:rFonts w:cs="Arial"/>
          <w:sz w:val="22"/>
          <w:szCs w:val="22"/>
        </w:rPr>
        <w:t xml:space="preserve"> </w:t>
      </w:r>
    </w:p>
    <w:p w:rsidR="006B7A8F" w:rsidRPr="007D3FB7" w:rsidRDefault="0032248F" w:rsidP="0037439E">
      <w:pPr>
        <w:pStyle w:val="ListParagraph"/>
        <w:numPr>
          <w:ilvl w:val="1"/>
          <w:numId w:val="16"/>
        </w:numPr>
        <w:rPr>
          <w:rFonts w:cs="Arial"/>
          <w:sz w:val="22"/>
          <w:szCs w:val="22"/>
        </w:rPr>
      </w:pPr>
      <w:r w:rsidRPr="007D3FB7">
        <w:rPr>
          <w:sz w:val="22"/>
          <w:szCs w:val="26"/>
        </w:rPr>
        <w:t>Final payment shall be made against presentation of the following documents:</w:t>
      </w:r>
    </w:p>
    <w:p w:rsidR="006B7A8F" w:rsidRPr="008F6273" w:rsidRDefault="007D3FB7" w:rsidP="0037439E">
      <w:pPr>
        <w:pStyle w:val="ListParagraph"/>
        <w:numPr>
          <w:ilvl w:val="2"/>
          <w:numId w:val="16"/>
        </w:numPr>
        <w:ind w:hanging="360"/>
        <w:rPr>
          <w:rFonts w:cs="Arial"/>
          <w:sz w:val="22"/>
          <w:szCs w:val="22"/>
        </w:rPr>
      </w:pPr>
      <w:r>
        <w:rPr>
          <w:sz w:val="22"/>
          <w:szCs w:val="26"/>
        </w:rPr>
        <w:t>Final Assay Report issued by t</w:t>
      </w:r>
      <w:r w:rsidR="0032248F" w:rsidRPr="008F6273">
        <w:rPr>
          <w:sz w:val="22"/>
          <w:szCs w:val="26"/>
        </w:rPr>
        <w:t xml:space="preserve">he </w:t>
      </w:r>
      <w:r w:rsidR="00556340">
        <w:rPr>
          <w:sz w:val="22"/>
          <w:szCs w:val="26"/>
        </w:rPr>
        <w:t>Buyer</w:t>
      </w:r>
      <w:r>
        <w:rPr>
          <w:sz w:val="22"/>
          <w:szCs w:val="26"/>
        </w:rPr>
        <w:t xml:space="preserve">’s </w:t>
      </w:r>
      <w:r w:rsidR="0032248F" w:rsidRPr="008F6273">
        <w:rPr>
          <w:sz w:val="22"/>
          <w:szCs w:val="26"/>
        </w:rPr>
        <w:t>Refinery.</w:t>
      </w:r>
    </w:p>
    <w:p w:rsidR="006B7A8F" w:rsidRPr="008F6273" w:rsidRDefault="0032248F" w:rsidP="0037439E">
      <w:pPr>
        <w:pStyle w:val="ListParagraph"/>
        <w:numPr>
          <w:ilvl w:val="2"/>
          <w:numId w:val="16"/>
        </w:numPr>
        <w:ind w:left="1440"/>
        <w:rPr>
          <w:rFonts w:cs="Arial"/>
          <w:sz w:val="22"/>
          <w:szCs w:val="22"/>
        </w:rPr>
      </w:pPr>
      <w:r w:rsidRPr="008F6273">
        <w:rPr>
          <w:sz w:val="22"/>
          <w:szCs w:val="26"/>
        </w:rPr>
        <w:t>Commercial Invoice based on the Fin</w:t>
      </w:r>
      <w:r w:rsidR="007D3FB7">
        <w:rPr>
          <w:sz w:val="22"/>
          <w:szCs w:val="26"/>
        </w:rPr>
        <w:t>al Assay Report that is signed and accepted</w:t>
      </w:r>
      <w:r w:rsidRPr="008F6273">
        <w:rPr>
          <w:sz w:val="22"/>
          <w:szCs w:val="26"/>
        </w:rPr>
        <w:t xml:space="preserve"> by </w:t>
      </w:r>
      <w:r w:rsidR="00556340">
        <w:rPr>
          <w:sz w:val="22"/>
          <w:szCs w:val="26"/>
        </w:rPr>
        <w:t>Buyer</w:t>
      </w:r>
      <w:r w:rsidRPr="008F6273">
        <w:rPr>
          <w:sz w:val="22"/>
          <w:szCs w:val="26"/>
        </w:rPr>
        <w:t xml:space="preserve"> or </w:t>
      </w:r>
      <w:r w:rsidR="00556340">
        <w:rPr>
          <w:sz w:val="22"/>
          <w:szCs w:val="26"/>
        </w:rPr>
        <w:t>Buyer</w:t>
      </w:r>
      <w:r w:rsidRPr="008F6273">
        <w:rPr>
          <w:sz w:val="22"/>
          <w:szCs w:val="26"/>
        </w:rPr>
        <w:t>'s representative. The said invoice will indicate the following:</w:t>
      </w:r>
    </w:p>
    <w:p w:rsidR="006B7A8F" w:rsidRPr="008F6273" w:rsidRDefault="0032248F" w:rsidP="0037439E">
      <w:pPr>
        <w:pStyle w:val="ListParagraph"/>
        <w:numPr>
          <w:ilvl w:val="3"/>
          <w:numId w:val="16"/>
        </w:numPr>
        <w:ind w:left="1440" w:firstLine="0"/>
        <w:rPr>
          <w:rFonts w:cs="Arial"/>
          <w:sz w:val="22"/>
          <w:szCs w:val="22"/>
        </w:rPr>
      </w:pPr>
      <w:r w:rsidRPr="008F6273">
        <w:rPr>
          <w:sz w:val="22"/>
          <w:szCs w:val="26"/>
        </w:rPr>
        <w:t>Purity of the Gold Alluvial Gold Dust</w:t>
      </w:r>
      <w:r w:rsidR="00384845">
        <w:rPr>
          <w:sz w:val="22"/>
          <w:szCs w:val="26"/>
        </w:rPr>
        <w:t xml:space="preserve"> Material</w:t>
      </w:r>
      <w:r w:rsidRPr="008F6273">
        <w:rPr>
          <w:sz w:val="22"/>
          <w:szCs w:val="26"/>
        </w:rPr>
        <w:t>.</w:t>
      </w:r>
      <w:r w:rsidR="006B7A8F" w:rsidRPr="008F6273">
        <w:rPr>
          <w:sz w:val="22"/>
          <w:szCs w:val="26"/>
        </w:rPr>
        <w:t xml:space="preserve"> </w:t>
      </w:r>
    </w:p>
    <w:p w:rsidR="006B7A8F" w:rsidRPr="008F6273" w:rsidRDefault="00556340" w:rsidP="0037439E">
      <w:pPr>
        <w:pStyle w:val="ListParagraph"/>
        <w:numPr>
          <w:ilvl w:val="3"/>
          <w:numId w:val="16"/>
        </w:numPr>
        <w:ind w:left="1440" w:firstLine="0"/>
        <w:rPr>
          <w:rFonts w:cs="Arial"/>
          <w:sz w:val="22"/>
          <w:szCs w:val="22"/>
        </w:rPr>
      </w:pPr>
      <w:r>
        <w:rPr>
          <w:sz w:val="22"/>
          <w:szCs w:val="26"/>
        </w:rPr>
        <w:t>Quantity in Ounces and K</w:t>
      </w:r>
      <w:r w:rsidR="0032248F" w:rsidRPr="008F6273">
        <w:rPr>
          <w:sz w:val="22"/>
          <w:szCs w:val="26"/>
        </w:rPr>
        <w:t>ilograms.</w:t>
      </w:r>
    </w:p>
    <w:p w:rsidR="0032248F" w:rsidRPr="008F6273" w:rsidRDefault="006B7A8F" w:rsidP="0037439E">
      <w:pPr>
        <w:pStyle w:val="ListParagraph"/>
        <w:numPr>
          <w:ilvl w:val="3"/>
          <w:numId w:val="16"/>
        </w:numPr>
        <w:ind w:left="1440" w:firstLine="0"/>
        <w:rPr>
          <w:rFonts w:cs="Arial"/>
          <w:sz w:val="22"/>
          <w:szCs w:val="22"/>
        </w:rPr>
      </w:pPr>
      <w:r w:rsidRPr="008F6273">
        <w:rPr>
          <w:sz w:val="22"/>
          <w:szCs w:val="26"/>
        </w:rPr>
        <w:t>V</w:t>
      </w:r>
      <w:r w:rsidR="0032248F" w:rsidRPr="008F6273">
        <w:rPr>
          <w:sz w:val="22"/>
          <w:szCs w:val="26"/>
        </w:rPr>
        <w:t xml:space="preserve">alue </w:t>
      </w:r>
      <w:r w:rsidR="00556340">
        <w:rPr>
          <w:sz w:val="22"/>
          <w:szCs w:val="26"/>
        </w:rPr>
        <w:t>based on the pricing methodology in Section 5</w:t>
      </w:r>
      <w:r w:rsidR="0032248F" w:rsidRPr="008F6273">
        <w:rPr>
          <w:sz w:val="22"/>
          <w:szCs w:val="26"/>
        </w:rPr>
        <w:t>.</w:t>
      </w:r>
    </w:p>
    <w:p w:rsidR="0032248F" w:rsidRPr="008F6273" w:rsidRDefault="0032248F" w:rsidP="0037439E">
      <w:pPr>
        <w:rPr>
          <w:b/>
          <w:bCs/>
          <w:sz w:val="22"/>
          <w:szCs w:val="26"/>
        </w:rPr>
      </w:pPr>
    </w:p>
    <w:p w:rsidR="0037439E" w:rsidRDefault="0032248F" w:rsidP="0037439E">
      <w:pPr>
        <w:pStyle w:val="ListParagraph"/>
        <w:numPr>
          <w:ilvl w:val="0"/>
          <w:numId w:val="16"/>
        </w:numPr>
        <w:ind w:left="360"/>
        <w:rPr>
          <w:b/>
          <w:bCs/>
          <w:sz w:val="22"/>
          <w:szCs w:val="26"/>
        </w:rPr>
      </w:pPr>
      <w:r w:rsidRPr="008F6273">
        <w:rPr>
          <w:b/>
          <w:bCs/>
          <w:sz w:val="22"/>
          <w:szCs w:val="26"/>
          <w:u w:val="single"/>
        </w:rPr>
        <w:t>PROCEDURES</w:t>
      </w:r>
      <w:r w:rsidRPr="008F6273">
        <w:rPr>
          <w:b/>
          <w:bCs/>
          <w:sz w:val="22"/>
          <w:szCs w:val="26"/>
        </w:rPr>
        <w:t>:</w:t>
      </w:r>
    </w:p>
    <w:p w:rsidR="0037439E" w:rsidRPr="0037439E" w:rsidRDefault="00556340" w:rsidP="0037439E">
      <w:pPr>
        <w:pStyle w:val="ListParagraph"/>
        <w:numPr>
          <w:ilvl w:val="1"/>
          <w:numId w:val="16"/>
        </w:numPr>
        <w:tabs>
          <w:tab w:val="left" w:pos="810"/>
        </w:tabs>
        <w:rPr>
          <w:b/>
          <w:bCs/>
          <w:sz w:val="22"/>
          <w:szCs w:val="26"/>
        </w:rPr>
      </w:pPr>
      <w:r w:rsidRPr="0037439E">
        <w:rPr>
          <w:rFonts w:asciiTheme="minorHAnsi" w:hAnsiTheme="minorHAnsi"/>
          <w:sz w:val="22"/>
          <w:szCs w:val="22"/>
        </w:rPr>
        <w:t>Buyer</w:t>
      </w:r>
      <w:r w:rsidR="0032248F" w:rsidRPr="0037439E">
        <w:rPr>
          <w:rFonts w:asciiTheme="minorHAnsi" w:hAnsiTheme="minorHAnsi"/>
          <w:sz w:val="22"/>
          <w:szCs w:val="22"/>
        </w:rPr>
        <w:t xml:space="preserve"> and </w:t>
      </w:r>
      <w:r w:rsidRPr="0037439E">
        <w:rPr>
          <w:rFonts w:asciiTheme="minorHAnsi" w:hAnsiTheme="minorHAnsi"/>
          <w:sz w:val="22"/>
          <w:szCs w:val="22"/>
        </w:rPr>
        <w:t>Seller</w:t>
      </w:r>
      <w:r w:rsidR="0032248F" w:rsidRPr="0037439E">
        <w:rPr>
          <w:rFonts w:asciiTheme="minorHAnsi" w:hAnsiTheme="minorHAnsi"/>
          <w:sz w:val="22"/>
          <w:szCs w:val="22"/>
        </w:rPr>
        <w:t xml:space="preserve"> complete, sign and seal this </w:t>
      </w:r>
      <w:r w:rsidR="00441F34" w:rsidRPr="0037439E">
        <w:rPr>
          <w:rFonts w:asciiTheme="minorHAnsi" w:hAnsiTheme="minorHAnsi"/>
          <w:sz w:val="22"/>
          <w:szCs w:val="22"/>
        </w:rPr>
        <w:t>agreement</w:t>
      </w:r>
      <w:r w:rsidR="0032248F" w:rsidRPr="0037439E">
        <w:rPr>
          <w:rFonts w:asciiTheme="minorHAnsi" w:hAnsiTheme="minorHAnsi"/>
          <w:sz w:val="22"/>
          <w:szCs w:val="22"/>
        </w:rPr>
        <w:t>.</w:t>
      </w:r>
    </w:p>
    <w:p w:rsidR="0037439E" w:rsidRPr="0037439E" w:rsidRDefault="00556340" w:rsidP="0037439E">
      <w:pPr>
        <w:pStyle w:val="ListParagraph"/>
        <w:numPr>
          <w:ilvl w:val="1"/>
          <w:numId w:val="16"/>
        </w:numPr>
        <w:tabs>
          <w:tab w:val="left" w:pos="810"/>
        </w:tabs>
        <w:ind w:left="810" w:hanging="450"/>
        <w:rPr>
          <w:b/>
          <w:bCs/>
          <w:sz w:val="22"/>
          <w:szCs w:val="26"/>
        </w:rPr>
      </w:pPr>
      <w:r w:rsidRPr="0037439E">
        <w:rPr>
          <w:rFonts w:asciiTheme="minorHAnsi" w:hAnsiTheme="minorHAnsi"/>
          <w:sz w:val="22"/>
          <w:szCs w:val="22"/>
        </w:rPr>
        <w:t>Buyer</w:t>
      </w:r>
      <w:r w:rsidR="009D785B" w:rsidRPr="0037439E">
        <w:rPr>
          <w:rFonts w:asciiTheme="minorHAnsi" w:hAnsiTheme="minorHAnsi"/>
          <w:sz w:val="22"/>
          <w:szCs w:val="22"/>
        </w:rPr>
        <w:t xml:space="preserve"> will supply </w:t>
      </w:r>
      <w:r w:rsidRPr="0037439E">
        <w:rPr>
          <w:rFonts w:asciiTheme="minorHAnsi" w:hAnsiTheme="minorHAnsi"/>
          <w:sz w:val="22"/>
          <w:szCs w:val="22"/>
        </w:rPr>
        <w:t>Seller</w:t>
      </w:r>
      <w:r w:rsidR="009D785B" w:rsidRPr="0037439E">
        <w:rPr>
          <w:rFonts w:asciiTheme="minorHAnsi" w:hAnsiTheme="minorHAnsi"/>
          <w:sz w:val="22"/>
          <w:szCs w:val="22"/>
        </w:rPr>
        <w:t xml:space="preserve"> with MT799 language </w:t>
      </w:r>
      <w:r w:rsidR="00E60B73">
        <w:rPr>
          <w:rFonts w:asciiTheme="minorHAnsi" w:hAnsiTheme="minorHAnsi"/>
          <w:sz w:val="22"/>
          <w:szCs w:val="22"/>
        </w:rPr>
        <w:t xml:space="preserve">(Exhibit “B”) </w:t>
      </w:r>
      <w:r w:rsidR="009D785B" w:rsidRPr="0037439E">
        <w:rPr>
          <w:rFonts w:asciiTheme="minorHAnsi" w:hAnsiTheme="minorHAnsi"/>
          <w:sz w:val="22"/>
          <w:szCs w:val="22"/>
        </w:rPr>
        <w:t xml:space="preserve">whereby </w:t>
      </w:r>
      <w:r w:rsidRPr="0037439E">
        <w:rPr>
          <w:rFonts w:asciiTheme="minorHAnsi" w:hAnsiTheme="minorHAnsi" w:cs="Gill Sans MT"/>
          <w:sz w:val="22"/>
          <w:szCs w:val="22"/>
        </w:rPr>
        <w:t>Seller</w:t>
      </w:r>
      <w:r w:rsidR="00E60B73">
        <w:rPr>
          <w:rFonts w:asciiTheme="minorHAnsi" w:hAnsiTheme="minorHAnsi" w:cs="Gill Sans MT"/>
          <w:sz w:val="22"/>
          <w:szCs w:val="22"/>
        </w:rPr>
        <w:t xml:space="preserve"> will approve the </w:t>
      </w:r>
      <w:r w:rsidR="009D785B" w:rsidRPr="0037439E">
        <w:rPr>
          <w:rFonts w:asciiTheme="minorHAnsi" w:hAnsiTheme="minorHAnsi" w:cs="Gill Sans MT"/>
          <w:sz w:val="22"/>
          <w:szCs w:val="22"/>
        </w:rPr>
        <w:t>verbiage within a maximum of 2</w:t>
      </w:r>
      <w:r w:rsidR="00441F34" w:rsidRPr="0037439E">
        <w:rPr>
          <w:rFonts w:asciiTheme="minorHAnsi" w:hAnsiTheme="minorHAnsi" w:cs="Gill Sans MT"/>
          <w:sz w:val="22"/>
          <w:szCs w:val="22"/>
        </w:rPr>
        <w:t xml:space="preserve"> international banking days.</w:t>
      </w:r>
    </w:p>
    <w:p w:rsidR="00E60B73" w:rsidRPr="00E60B73" w:rsidRDefault="00E60B73" w:rsidP="0037439E">
      <w:pPr>
        <w:pStyle w:val="ListParagraph"/>
        <w:numPr>
          <w:ilvl w:val="1"/>
          <w:numId w:val="16"/>
        </w:numPr>
        <w:tabs>
          <w:tab w:val="left" w:pos="810"/>
        </w:tabs>
        <w:ind w:left="810" w:hanging="450"/>
        <w:rPr>
          <w:b/>
          <w:bCs/>
          <w:sz w:val="22"/>
          <w:szCs w:val="26"/>
        </w:rPr>
      </w:pPr>
      <w:r>
        <w:rPr>
          <w:rFonts w:asciiTheme="minorHAnsi" w:hAnsiTheme="minorHAnsi" w:cs="Gill Sans MT"/>
          <w:sz w:val="22"/>
          <w:szCs w:val="22"/>
        </w:rPr>
        <w:t>Upon Seller acceptance and approval of the MT799 language t</w:t>
      </w:r>
      <w:r w:rsidR="009D785B" w:rsidRPr="0037439E">
        <w:rPr>
          <w:rFonts w:asciiTheme="minorHAnsi" w:hAnsiTheme="minorHAnsi" w:cs="Gill Sans MT"/>
          <w:sz w:val="22"/>
          <w:szCs w:val="22"/>
        </w:rPr>
        <w:t xml:space="preserve">he </w:t>
      </w:r>
      <w:r w:rsidR="00556340" w:rsidRPr="0037439E">
        <w:rPr>
          <w:rFonts w:asciiTheme="minorHAnsi" w:hAnsiTheme="minorHAnsi" w:cs="Gill Sans MT"/>
          <w:sz w:val="22"/>
          <w:szCs w:val="22"/>
        </w:rPr>
        <w:t>Seller</w:t>
      </w:r>
      <w:r w:rsidR="00441F34" w:rsidRPr="0037439E">
        <w:rPr>
          <w:rFonts w:asciiTheme="minorHAnsi" w:hAnsiTheme="minorHAnsi" w:cs="Gill Sans MT"/>
          <w:sz w:val="22"/>
          <w:szCs w:val="22"/>
        </w:rPr>
        <w:t xml:space="preserve"> </w:t>
      </w:r>
      <w:r>
        <w:rPr>
          <w:rFonts w:asciiTheme="minorHAnsi" w:hAnsiTheme="minorHAnsi" w:cs="Gill Sans MT"/>
          <w:sz w:val="22"/>
          <w:szCs w:val="22"/>
        </w:rPr>
        <w:t xml:space="preserve">will send to Buyer the POP (Proof of Product) </w:t>
      </w:r>
      <w:r w:rsidR="002E563B">
        <w:rPr>
          <w:rFonts w:asciiTheme="minorHAnsi" w:hAnsiTheme="minorHAnsi" w:cs="Gill Sans MT"/>
          <w:sz w:val="22"/>
          <w:szCs w:val="22"/>
        </w:rPr>
        <w:t>documentation</w:t>
      </w:r>
      <w:r>
        <w:rPr>
          <w:rFonts w:asciiTheme="minorHAnsi" w:hAnsiTheme="minorHAnsi" w:cs="Gill Sans MT"/>
          <w:sz w:val="22"/>
          <w:szCs w:val="22"/>
        </w:rPr>
        <w:t xml:space="preserve"> entailing the following:</w:t>
      </w:r>
    </w:p>
    <w:p w:rsidR="00E60B73" w:rsidRPr="00E60B73" w:rsidRDefault="00441F34" w:rsidP="00E60B73">
      <w:pPr>
        <w:pStyle w:val="ListParagraph"/>
        <w:numPr>
          <w:ilvl w:val="2"/>
          <w:numId w:val="16"/>
        </w:numPr>
        <w:tabs>
          <w:tab w:val="left" w:pos="810"/>
        </w:tabs>
        <w:ind w:left="1440" w:hanging="630"/>
        <w:rPr>
          <w:b/>
          <w:bCs/>
          <w:sz w:val="22"/>
          <w:szCs w:val="26"/>
        </w:rPr>
      </w:pPr>
      <w:r w:rsidRPr="0037439E">
        <w:rPr>
          <w:rFonts w:asciiTheme="minorHAnsi" w:hAnsiTheme="minorHAnsi" w:cs="Gill Sans MT"/>
          <w:sz w:val="22"/>
          <w:szCs w:val="22"/>
        </w:rPr>
        <w:t xml:space="preserve"> </w:t>
      </w:r>
      <w:r w:rsidR="00E60B73">
        <w:rPr>
          <w:rFonts w:asciiTheme="minorHAnsi" w:hAnsiTheme="minorHAnsi" w:cs="Gill Sans MT"/>
          <w:sz w:val="22"/>
          <w:szCs w:val="22"/>
        </w:rPr>
        <w:t>Signed Assay R</w:t>
      </w:r>
      <w:r w:rsidRPr="0037439E">
        <w:rPr>
          <w:rFonts w:asciiTheme="minorHAnsi" w:hAnsiTheme="minorHAnsi" w:cs="Gill Sans MT"/>
          <w:sz w:val="22"/>
          <w:szCs w:val="22"/>
        </w:rPr>
        <w:t>eport</w:t>
      </w:r>
      <w:r w:rsidR="00E60B73">
        <w:rPr>
          <w:rFonts w:asciiTheme="minorHAnsi" w:hAnsiTheme="minorHAnsi" w:cs="Gill Sans MT"/>
          <w:sz w:val="22"/>
          <w:szCs w:val="22"/>
        </w:rPr>
        <w:t xml:space="preserve"> from P.M.M.C.</w:t>
      </w:r>
    </w:p>
    <w:p w:rsidR="00E60B73" w:rsidRPr="00E60B73" w:rsidRDefault="00E60B73" w:rsidP="00E60B73">
      <w:pPr>
        <w:pStyle w:val="ListParagraph"/>
        <w:numPr>
          <w:ilvl w:val="2"/>
          <w:numId w:val="16"/>
        </w:numPr>
        <w:tabs>
          <w:tab w:val="left" w:pos="810"/>
        </w:tabs>
        <w:ind w:left="1440" w:hanging="630"/>
        <w:rPr>
          <w:b/>
          <w:bCs/>
          <w:sz w:val="22"/>
          <w:szCs w:val="26"/>
        </w:rPr>
      </w:pPr>
      <w:r>
        <w:rPr>
          <w:rFonts w:asciiTheme="minorHAnsi" w:hAnsiTheme="minorHAnsi" w:cs="Gill Sans MT"/>
          <w:sz w:val="22"/>
          <w:szCs w:val="22"/>
        </w:rPr>
        <w:t xml:space="preserve"> </w:t>
      </w:r>
      <w:r w:rsidR="00441F34" w:rsidRPr="0037439E">
        <w:rPr>
          <w:rFonts w:asciiTheme="minorHAnsi" w:hAnsiTheme="minorHAnsi" w:cs="Gill Sans MT"/>
          <w:sz w:val="22"/>
          <w:szCs w:val="22"/>
        </w:rPr>
        <w:t>Certificate of Ownership signed by P.M.M.C</w:t>
      </w:r>
      <w:r>
        <w:rPr>
          <w:rFonts w:asciiTheme="minorHAnsi" w:hAnsiTheme="minorHAnsi" w:cs="Gill Sans MT"/>
          <w:sz w:val="22"/>
          <w:szCs w:val="22"/>
        </w:rPr>
        <w:t>. and Notarized</w:t>
      </w:r>
    </w:p>
    <w:p w:rsidR="00E60B73" w:rsidRDefault="00E60B73" w:rsidP="00E60B73">
      <w:pPr>
        <w:pStyle w:val="ListParagraph"/>
        <w:numPr>
          <w:ilvl w:val="2"/>
          <w:numId w:val="16"/>
        </w:numPr>
        <w:tabs>
          <w:tab w:val="left" w:pos="810"/>
        </w:tabs>
        <w:ind w:left="1530"/>
        <w:rPr>
          <w:bCs/>
          <w:sz w:val="22"/>
          <w:szCs w:val="26"/>
        </w:rPr>
      </w:pPr>
      <w:r w:rsidRPr="00E60B73">
        <w:rPr>
          <w:bCs/>
          <w:sz w:val="22"/>
          <w:szCs w:val="26"/>
        </w:rPr>
        <w:t>Certificate of Origin Notarized</w:t>
      </w:r>
    </w:p>
    <w:p w:rsidR="00E60B73" w:rsidRDefault="00E60B73" w:rsidP="00E60B73">
      <w:pPr>
        <w:pStyle w:val="ListParagraph"/>
        <w:numPr>
          <w:ilvl w:val="2"/>
          <w:numId w:val="16"/>
        </w:numPr>
        <w:tabs>
          <w:tab w:val="left" w:pos="810"/>
        </w:tabs>
        <w:ind w:left="1530"/>
        <w:rPr>
          <w:bCs/>
          <w:sz w:val="22"/>
          <w:szCs w:val="26"/>
        </w:rPr>
      </w:pPr>
      <w:r>
        <w:rPr>
          <w:bCs/>
          <w:sz w:val="22"/>
          <w:szCs w:val="26"/>
        </w:rPr>
        <w:t>Passport and CIS of Seller</w:t>
      </w:r>
    </w:p>
    <w:p w:rsidR="00E60B73" w:rsidRDefault="00E60B73" w:rsidP="00E60B73">
      <w:pPr>
        <w:pStyle w:val="ListParagraph"/>
        <w:numPr>
          <w:ilvl w:val="2"/>
          <w:numId w:val="16"/>
        </w:numPr>
        <w:tabs>
          <w:tab w:val="left" w:pos="810"/>
        </w:tabs>
        <w:ind w:left="1530"/>
        <w:rPr>
          <w:bCs/>
          <w:sz w:val="22"/>
          <w:szCs w:val="26"/>
        </w:rPr>
      </w:pPr>
      <w:r>
        <w:rPr>
          <w:bCs/>
          <w:sz w:val="22"/>
          <w:szCs w:val="26"/>
        </w:rPr>
        <w:t>Business Registration Certificate</w:t>
      </w:r>
    </w:p>
    <w:p w:rsidR="0037439E" w:rsidRPr="00E60B73" w:rsidRDefault="00E60B73" w:rsidP="00E60B73">
      <w:pPr>
        <w:pStyle w:val="ListParagraph"/>
        <w:numPr>
          <w:ilvl w:val="2"/>
          <w:numId w:val="16"/>
        </w:numPr>
        <w:tabs>
          <w:tab w:val="left" w:pos="810"/>
        </w:tabs>
        <w:ind w:left="1530"/>
        <w:rPr>
          <w:bCs/>
          <w:sz w:val="22"/>
          <w:szCs w:val="26"/>
        </w:rPr>
      </w:pPr>
      <w:r>
        <w:rPr>
          <w:bCs/>
          <w:sz w:val="22"/>
          <w:szCs w:val="26"/>
        </w:rPr>
        <w:t>Full Corporate Offer</w:t>
      </w:r>
    </w:p>
    <w:p w:rsidR="0037439E" w:rsidRPr="0037439E" w:rsidRDefault="00556340" w:rsidP="0037439E">
      <w:pPr>
        <w:pStyle w:val="ListParagraph"/>
        <w:numPr>
          <w:ilvl w:val="1"/>
          <w:numId w:val="16"/>
        </w:numPr>
        <w:tabs>
          <w:tab w:val="left" w:pos="810"/>
        </w:tabs>
        <w:ind w:left="810" w:hanging="450"/>
        <w:rPr>
          <w:b/>
          <w:bCs/>
          <w:sz w:val="22"/>
          <w:szCs w:val="26"/>
        </w:rPr>
      </w:pPr>
      <w:r w:rsidRPr="0037439E">
        <w:rPr>
          <w:rFonts w:asciiTheme="minorHAnsi" w:hAnsiTheme="minorHAnsi" w:cs="Gill Sans MT"/>
          <w:sz w:val="22"/>
          <w:szCs w:val="22"/>
        </w:rPr>
        <w:t>Buyer</w:t>
      </w:r>
      <w:r w:rsidR="00441F34" w:rsidRPr="0037439E">
        <w:rPr>
          <w:rFonts w:asciiTheme="minorHAnsi" w:hAnsiTheme="minorHAnsi" w:cs="Gill Sans MT"/>
          <w:sz w:val="22"/>
          <w:szCs w:val="22"/>
        </w:rPr>
        <w:t>/</w:t>
      </w:r>
      <w:r w:rsidRPr="0037439E">
        <w:rPr>
          <w:rFonts w:asciiTheme="minorHAnsi" w:hAnsiTheme="minorHAnsi" w:cs="Gill Sans MT"/>
          <w:sz w:val="22"/>
          <w:szCs w:val="22"/>
        </w:rPr>
        <w:t>Buyer</w:t>
      </w:r>
      <w:r w:rsidR="00441F34" w:rsidRPr="0037439E">
        <w:rPr>
          <w:rFonts w:asciiTheme="minorHAnsi" w:hAnsiTheme="minorHAnsi" w:cs="Gill Sans MT"/>
          <w:sz w:val="22"/>
          <w:szCs w:val="22"/>
        </w:rPr>
        <w:t xml:space="preserve">’s Bank will issue </w:t>
      </w:r>
      <w:r w:rsidR="009D785B" w:rsidRPr="0037439E">
        <w:rPr>
          <w:rFonts w:asciiTheme="minorHAnsi" w:hAnsiTheme="minorHAnsi" w:cs="Gill Sans MT"/>
          <w:sz w:val="22"/>
          <w:szCs w:val="22"/>
        </w:rPr>
        <w:t>MT799</w:t>
      </w:r>
      <w:r w:rsidR="00441F34" w:rsidRPr="0037439E">
        <w:rPr>
          <w:rFonts w:asciiTheme="minorHAnsi" w:hAnsiTheme="minorHAnsi" w:cs="Gill Sans MT"/>
          <w:sz w:val="22"/>
          <w:szCs w:val="22"/>
        </w:rPr>
        <w:t xml:space="preserve"> to the </w:t>
      </w:r>
      <w:r w:rsidRPr="0037439E">
        <w:rPr>
          <w:rFonts w:asciiTheme="minorHAnsi" w:hAnsiTheme="minorHAnsi" w:cs="Gill Sans MT"/>
          <w:sz w:val="22"/>
          <w:szCs w:val="22"/>
        </w:rPr>
        <w:t>Seller</w:t>
      </w:r>
      <w:r w:rsidR="00441F34" w:rsidRPr="0037439E">
        <w:rPr>
          <w:rFonts w:asciiTheme="minorHAnsi" w:hAnsiTheme="minorHAnsi" w:cs="Gill Sans MT"/>
          <w:sz w:val="22"/>
          <w:szCs w:val="22"/>
        </w:rPr>
        <w:t xml:space="preserve"> within </w:t>
      </w:r>
      <w:r w:rsidR="009D785B" w:rsidRPr="0037439E">
        <w:rPr>
          <w:rFonts w:asciiTheme="minorHAnsi" w:hAnsiTheme="minorHAnsi" w:cs="Gill Sans MT"/>
          <w:sz w:val="22"/>
          <w:szCs w:val="22"/>
        </w:rPr>
        <w:t xml:space="preserve">a </w:t>
      </w:r>
      <w:r w:rsidR="00441F34" w:rsidRPr="0037439E">
        <w:rPr>
          <w:rFonts w:asciiTheme="minorHAnsi" w:hAnsiTheme="minorHAnsi" w:cs="Gill Sans MT"/>
          <w:sz w:val="22"/>
          <w:szCs w:val="22"/>
        </w:rPr>
        <w:t xml:space="preserve">maximum </w:t>
      </w:r>
      <w:r w:rsidR="009D785B" w:rsidRPr="0037439E">
        <w:rPr>
          <w:rFonts w:asciiTheme="minorHAnsi" w:hAnsiTheme="minorHAnsi" w:cs="Gill Sans MT"/>
          <w:sz w:val="22"/>
          <w:szCs w:val="22"/>
        </w:rPr>
        <w:t xml:space="preserve">of </w:t>
      </w:r>
      <w:r w:rsidR="00441F34" w:rsidRPr="0037439E">
        <w:rPr>
          <w:rFonts w:asciiTheme="minorHAnsi" w:hAnsiTheme="minorHAnsi" w:cs="Gill Sans MT"/>
          <w:sz w:val="22"/>
          <w:szCs w:val="22"/>
        </w:rPr>
        <w:t xml:space="preserve">five (5) International banking days after </w:t>
      </w:r>
      <w:r w:rsidR="009D785B" w:rsidRPr="0037439E">
        <w:rPr>
          <w:rFonts w:asciiTheme="minorHAnsi" w:hAnsiTheme="minorHAnsi" w:cs="Gill Sans MT"/>
          <w:sz w:val="22"/>
          <w:szCs w:val="22"/>
        </w:rPr>
        <w:t xml:space="preserve">the POP is issued and </w:t>
      </w:r>
      <w:r w:rsidR="0023457A">
        <w:rPr>
          <w:rFonts w:asciiTheme="minorHAnsi" w:hAnsiTheme="minorHAnsi" w:cs="Gill Sans MT"/>
          <w:sz w:val="22"/>
          <w:szCs w:val="22"/>
        </w:rPr>
        <w:t xml:space="preserve">All documentation is </w:t>
      </w:r>
      <w:r w:rsidR="009D785B" w:rsidRPr="0037439E">
        <w:rPr>
          <w:rFonts w:asciiTheme="minorHAnsi" w:hAnsiTheme="minorHAnsi" w:cs="Gill Sans MT"/>
          <w:sz w:val="22"/>
          <w:szCs w:val="22"/>
        </w:rPr>
        <w:t xml:space="preserve">verified by </w:t>
      </w:r>
      <w:r w:rsidRPr="0037439E">
        <w:rPr>
          <w:rFonts w:asciiTheme="minorHAnsi" w:hAnsiTheme="minorHAnsi" w:cs="Gill Sans MT"/>
          <w:sz w:val="22"/>
          <w:szCs w:val="22"/>
        </w:rPr>
        <w:t>Buyer</w:t>
      </w:r>
      <w:r w:rsidR="0023457A">
        <w:rPr>
          <w:rFonts w:asciiTheme="minorHAnsi" w:hAnsiTheme="minorHAnsi" w:cs="Gill Sans MT"/>
          <w:sz w:val="22"/>
          <w:szCs w:val="22"/>
        </w:rPr>
        <w:t>/Buyer’s Bank</w:t>
      </w:r>
      <w:r w:rsidR="00C878CD" w:rsidRPr="0037439E">
        <w:rPr>
          <w:rFonts w:asciiTheme="minorHAnsi" w:hAnsiTheme="minorHAnsi" w:cs="Gill Sans MT"/>
          <w:sz w:val="22"/>
          <w:szCs w:val="22"/>
        </w:rPr>
        <w:t>.</w:t>
      </w:r>
    </w:p>
    <w:p w:rsidR="0037439E" w:rsidRPr="0037439E" w:rsidRDefault="00441F34" w:rsidP="0037439E">
      <w:pPr>
        <w:pStyle w:val="ListParagraph"/>
        <w:numPr>
          <w:ilvl w:val="1"/>
          <w:numId w:val="16"/>
        </w:numPr>
        <w:tabs>
          <w:tab w:val="left" w:pos="810"/>
        </w:tabs>
        <w:ind w:left="810" w:hanging="450"/>
        <w:rPr>
          <w:b/>
          <w:bCs/>
          <w:sz w:val="22"/>
          <w:szCs w:val="26"/>
        </w:rPr>
      </w:pPr>
      <w:r w:rsidRPr="0037439E">
        <w:rPr>
          <w:rFonts w:asciiTheme="minorHAnsi" w:hAnsiTheme="minorHAnsi" w:cs="Gill Sans MT"/>
          <w:sz w:val="22"/>
          <w:szCs w:val="22"/>
        </w:rPr>
        <w:t>Shipment Commences as</w:t>
      </w:r>
      <w:r w:rsidR="009D785B" w:rsidRPr="0037439E">
        <w:rPr>
          <w:rFonts w:asciiTheme="minorHAnsi" w:hAnsiTheme="minorHAnsi" w:cs="Gill Sans MT"/>
          <w:sz w:val="22"/>
          <w:szCs w:val="22"/>
        </w:rPr>
        <w:t xml:space="preserve"> per contract and schedule.</w:t>
      </w:r>
      <w:r w:rsidR="001127AA" w:rsidRPr="0037439E">
        <w:rPr>
          <w:rFonts w:asciiTheme="minorHAnsi" w:hAnsiTheme="minorHAnsi" w:cs="Gill Sans MT"/>
          <w:sz w:val="22"/>
          <w:szCs w:val="22"/>
        </w:rPr>
        <w:t xml:space="preserve"> </w:t>
      </w:r>
      <w:r w:rsidRPr="0037439E">
        <w:rPr>
          <w:rFonts w:asciiTheme="minorHAnsi" w:hAnsiTheme="minorHAnsi" w:cs="Gill Sans MT"/>
          <w:sz w:val="22"/>
          <w:szCs w:val="22"/>
        </w:rPr>
        <w:t xml:space="preserve">The </w:t>
      </w:r>
      <w:r w:rsidR="00556340" w:rsidRPr="0037439E">
        <w:rPr>
          <w:rFonts w:asciiTheme="minorHAnsi" w:hAnsiTheme="minorHAnsi" w:cs="Gill Sans MT"/>
          <w:sz w:val="22"/>
          <w:szCs w:val="22"/>
        </w:rPr>
        <w:t>Seller</w:t>
      </w:r>
      <w:r w:rsidRPr="0037439E">
        <w:rPr>
          <w:rFonts w:asciiTheme="minorHAnsi" w:hAnsiTheme="minorHAnsi" w:cs="Gill Sans MT"/>
          <w:sz w:val="22"/>
          <w:szCs w:val="22"/>
        </w:rPr>
        <w:t xml:space="preserve"> shall complete delivery of the Gold Dust to the </w:t>
      </w:r>
      <w:r w:rsidR="00556340" w:rsidRPr="0037439E">
        <w:rPr>
          <w:rFonts w:asciiTheme="minorHAnsi" w:hAnsiTheme="minorHAnsi" w:cs="Gill Sans MT"/>
          <w:sz w:val="22"/>
          <w:szCs w:val="22"/>
        </w:rPr>
        <w:t>Buyer</w:t>
      </w:r>
      <w:r w:rsidRPr="0037439E">
        <w:rPr>
          <w:rFonts w:asciiTheme="minorHAnsi" w:hAnsiTheme="minorHAnsi" w:cs="Gill Sans MT"/>
          <w:sz w:val="22"/>
          <w:szCs w:val="22"/>
        </w:rPr>
        <w:t xml:space="preserve">’s refinery of choice in </w:t>
      </w:r>
      <w:r w:rsidR="009D785B" w:rsidRPr="0037439E">
        <w:rPr>
          <w:rFonts w:asciiTheme="minorHAnsi" w:hAnsiTheme="minorHAnsi" w:cs="Gill Sans MT"/>
          <w:sz w:val="22"/>
          <w:szCs w:val="22"/>
        </w:rPr>
        <w:t>Atlanta, Georgia</w:t>
      </w:r>
      <w:r w:rsidRPr="0037439E">
        <w:rPr>
          <w:rFonts w:asciiTheme="minorHAnsi" w:hAnsiTheme="minorHAnsi" w:cs="Gill Sans MT"/>
          <w:sz w:val="22"/>
          <w:szCs w:val="22"/>
        </w:rPr>
        <w:t>, U.S.A.</w:t>
      </w:r>
      <w:r w:rsidR="009D785B" w:rsidRPr="0037439E">
        <w:rPr>
          <w:rFonts w:asciiTheme="minorHAnsi" w:hAnsiTheme="minorHAnsi" w:cs="Gill Sans MT"/>
          <w:sz w:val="22"/>
          <w:szCs w:val="22"/>
        </w:rPr>
        <w:t xml:space="preserve"> </w:t>
      </w:r>
      <w:r w:rsidR="001127AA" w:rsidRPr="0037439E">
        <w:rPr>
          <w:rFonts w:asciiTheme="minorHAnsi" w:hAnsiTheme="minorHAnsi" w:cs="Gill Sans MT"/>
          <w:sz w:val="22"/>
          <w:szCs w:val="22"/>
        </w:rPr>
        <w:t xml:space="preserve">within 2 working </w:t>
      </w:r>
      <w:r w:rsidRPr="0037439E">
        <w:rPr>
          <w:rFonts w:asciiTheme="minorHAnsi" w:hAnsiTheme="minorHAnsi" w:cs="Gill Sans MT"/>
          <w:sz w:val="22"/>
          <w:szCs w:val="22"/>
        </w:rPr>
        <w:t>day</w:t>
      </w:r>
      <w:r w:rsidR="00C878CD" w:rsidRPr="0037439E">
        <w:rPr>
          <w:rFonts w:asciiTheme="minorHAnsi" w:hAnsiTheme="minorHAnsi" w:cs="Gill Sans MT"/>
          <w:sz w:val="22"/>
          <w:szCs w:val="22"/>
        </w:rPr>
        <w:t xml:space="preserve">s from </w:t>
      </w:r>
      <w:r w:rsidR="00556340" w:rsidRPr="0037439E">
        <w:rPr>
          <w:rFonts w:asciiTheme="minorHAnsi" w:hAnsiTheme="minorHAnsi" w:cs="Gill Sans MT"/>
          <w:sz w:val="22"/>
          <w:szCs w:val="22"/>
        </w:rPr>
        <w:t>Buyer</w:t>
      </w:r>
      <w:r w:rsidR="00C878CD" w:rsidRPr="0037439E">
        <w:rPr>
          <w:rFonts w:asciiTheme="minorHAnsi" w:hAnsiTheme="minorHAnsi" w:cs="Gill Sans MT"/>
          <w:sz w:val="22"/>
          <w:szCs w:val="22"/>
        </w:rPr>
        <w:t>’s issuance of the MT799</w:t>
      </w:r>
      <w:r w:rsidR="0023457A">
        <w:rPr>
          <w:rFonts w:asciiTheme="minorHAnsi" w:hAnsiTheme="minorHAnsi" w:cs="Gill Sans MT"/>
          <w:sz w:val="22"/>
          <w:szCs w:val="22"/>
        </w:rPr>
        <w:t>, and send Bill of L</w:t>
      </w:r>
      <w:r w:rsidRPr="0037439E">
        <w:rPr>
          <w:rFonts w:asciiTheme="minorHAnsi" w:hAnsiTheme="minorHAnsi" w:cs="Gill Sans MT"/>
          <w:sz w:val="22"/>
          <w:szCs w:val="22"/>
        </w:rPr>
        <w:t xml:space="preserve">ading to </w:t>
      </w:r>
      <w:r w:rsidR="00556340" w:rsidRPr="0037439E">
        <w:rPr>
          <w:rFonts w:asciiTheme="minorHAnsi" w:hAnsiTheme="minorHAnsi" w:cs="Gill Sans MT"/>
          <w:sz w:val="22"/>
          <w:szCs w:val="22"/>
        </w:rPr>
        <w:t>Buyer</w:t>
      </w:r>
      <w:r w:rsidR="0023457A">
        <w:rPr>
          <w:rFonts w:asciiTheme="minorHAnsi" w:hAnsiTheme="minorHAnsi" w:cs="Gill Sans MT"/>
          <w:sz w:val="22"/>
          <w:szCs w:val="22"/>
        </w:rPr>
        <w:t xml:space="preserve"> or Buyer’s Customs Broker</w:t>
      </w:r>
      <w:r w:rsidRPr="0037439E">
        <w:rPr>
          <w:rFonts w:asciiTheme="minorHAnsi" w:hAnsiTheme="minorHAnsi" w:cs="Gill Sans MT"/>
          <w:sz w:val="22"/>
          <w:szCs w:val="22"/>
        </w:rPr>
        <w:t xml:space="preserve"> by express courier and electronic mail</w:t>
      </w:r>
      <w:r w:rsidR="00C878CD" w:rsidRPr="0037439E">
        <w:rPr>
          <w:rFonts w:asciiTheme="minorHAnsi" w:hAnsiTheme="minorHAnsi" w:cs="Gill Sans MT"/>
          <w:sz w:val="22"/>
          <w:szCs w:val="22"/>
        </w:rPr>
        <w:t>.</w:t>
      </w:r>
    </w:p>
    <w:p w:rsidR="0037439E" w:rsidRPr="0037439E" w:rsidRDefault="00556340" w:rsidP="0037439E">
      <w:pPr>
        <w:pStyle w:val="ListParagraph"/>
        <w:numPr>
          <w:ilvl w:val="1"/>
          <w:numId w:val="16"/>
        </w:numPr>
        <w:tabs>
          <w:tab w:val="left" w:pos="810"/>
        </w:tabs>
        <w:ind w:left="810" w:hanging="450"/>
        <w:rPr>
          <w:b/>
          <w:bCs/>
          <w:sz w:val="22"/>
          <w:szCs w:val="26"/>
        </w:rPr>
      </w:pPr>
      <w:r w:rsidRPr="0037439E">
        <w:rPr>
          <w:rFonts w:asciiTheme="minorHAnsi" w:hAnsiTheme="minorHAnsi" w:cs="Gill Sans MT"/>
          <w:sz w:val="22"/>
          <w:szCs w:val="22"/>
        </w:rPr>
        <w:t>Seller</w:t>
      </w:r>
      <w:r w:rsidR="00C878CD" w:rsidRPr="0037439E">
        <w:rPr>
          <w:rFonts w:asciiTheme="minorHAnsi" w:hAnsiTheme="minorHAnsi" w:cs="Gill Sans MT"/>
          <w:sz w:val="22"/>
          <w:szCs w:val="22"/>
        </w:rPr>
        <w:t xml:space="preserve"> R</w:t>
      </w:r>
      <w:r w:rsidR="00441F34" w:rsidRPr="0037439E">
        <w:rPr>
          <w:rFonts w:asciiTheme="minorHAnsi" w:hAnsiTheme="minorHAnsi" w:cs="Gill Sans MT"/>
          <w:sz w:val="22"/>
          <w:szCs w:val="22"/>
        </w:rPr>
        <w:t xml:space="preserve">epresentative will meet with </w:t>
      </w:r>
      <w:r w:rsidRPr="0037439E">
        <w:rPr>
          <w:rFonts w:asciiTheme="minorHAnsi" w:hAnsiTheme="minorHAnsi" w:cs="Gill Sans MT"/>
          <w:sz w:val="22"/>
          <w:szCs w:val="22"/>
        </w:rPr>
        <w:t>Buyer</w:t>
      </w:r>
      <w:r w:rsidR="00C878CD" w:rsidRPr="0037439E">
        <w:rPr>
          <w:rFonts w:asciiTheme="minorHAnsi" w:hAnsiTheme="minorHAnsi" w:cs="Gill Sans MT"/>
          <w:sz w:val="22"/>
          <w:szCs w:val="22"/>
        </w:rPr>
        <w:t>’s Represen</w:t>
      </w:r>
      <w:r w:rsidR="001127AA" w:rsidRPr="0037439E">
        <w:rPr>
          <w:rFonts w:asciiTheme="minorHAnsi" w:hAnsiTheme="minorHAnsi" w:cs="Gill Sans MT"/>
          <w:sz w:val="22"/>
          <w:szCs w:val="22"/>
        </w:rPr>
        <w:t>t</w:t>
      </w:r>
      <w:r w:rsidR="00C878CD" w:rsidRPr="0037439E">
        <w:rPr>
          <w:rFonts w:asciiTheme="minorHAnsi" w:hAnsiTheme="minorHAnsi" w:cs="Gill Sans MT"/>
          <w:sz w:val="22"/>
          <w:szCs w:val="22"/>
        </w:rPr>
        <w:t xml:space="preserve">ative at </w:t>
      </w:r>
      <w:r w:rsidRPr="0037439E">
        <w:rPr>
          <w:rFonts w:asciiTheme="minorHAnsi" w:hAnsiTheme="minorHAnsi" w:cs="Gill Sans MT"/>
          <w:sz w:val="22"/>
          <w:szCs w:val="22"/>
        </w:rPr>
        <w:t>Buyer</w:t>
      </w:r>
      <w:r w:rsidR="00C878CD" w:rsidRPr="0037439E">
        <w:rPr>
          <w:rFonts w:asciiTheme="minorHAnsi" w:hAnsiTheme="minorHAnsi" w:cs="Gill Sans MT"/>
          <w:sz w:val="22"/>
          <w:szCs w:val="22"/>
        </w:rPr>
        <w:t>’s Refinery</w:t>
      </w:r>
      <w:r w:rsidR="00441F34" w:rsidRPr="0037439E">
        <w:rPr>
          <w:rFonts w:asciiTheme="minorHAnsi" w:hAnsiTheme="minorHAnsi" w:cs="Gill Sans MT"/>
          <w:sz w:val="22"/>
          <w:szCs w:val="22"/>
        </w:rPr>
        <w:t xml:space="preserve"> in </w:t>
      </w:r>
      <w:r w:rsidR="00C878CD" w:rsidRPr="0037439E">
        <w:rPr>
          <w:rFonts w:asciiTheme="minorHAnsi" w:hAnsiTheme="minorHAnsi" w:cs="Gill Sans MT"/>
          <w:sz w:val="22"/>
          <w:szCs w:val="22"/>
        </w:rPr>
        <w:t>Atlanta Georgia</w:t>
      </w:r>
      <w:r w:rsidR="00441F34" w:rsidRPr="0037439E">
        <w:rPr>
          <w:rFonts w:asciiTheme="minorHAnsi" w:hAnsiTheme="minorHAnsi" w:cs="Gill Sans MT"/>
          <w:sz w:val="22"/>
          <w:szCs w:val="22"/>
        </w:rPr>
        <w:t xml:space="preserve">, U.S.A. upon arrival of the </w:t>
      </w:r>
      <w:r w:rsidR="00C878CD" w:rsidRPr="0037439E">
        <w:rPr>
          <w:rFonts w:asciiTheme="minorHAnsi" w:hAnsiTheme="minorHAnsi" w:cs="Gill Sans MT"/>
          <w:sz w:val="22"/>
          <w:szCs w:val="22"/>
        </w:rPr>
        <w:t xml:space="preserve">Gold Dust to </w:t>
      </w:r>
      <w:r w:rsidRPr="0037439E">
        <w:rPr>
          <w:rFonts w:asciiTheme="minorHAnsi" w:hAnsiTheme="minorHAnsi" w:cs="Gill Sans MT"/>
          <w:sz w:val="22"/>
          <w:szCs w:val="22"/>
        </w:rPr>
        <w:t>Buyer</w:t>
      </w:r>
      <w:r w:rsidR="00C878CD" w:rsidRPr="0037439E">
        <w:rPr>
          <w:rFonts w:asciiTheme="minorHAnsi" w:hAnsiTheme="minorHAnsi" w:cs="Gill Sans MT"/>
          <w:sz w:val="22"/>
          <w:szCs w:val="22"/>
        </w:rPr>
        <w:t>’s Refinery.</w:t>
      </w:r>
      <w:r w:rsidR="00441F34" w:rsidRPr="0037439E">
        <w:rPr>
          <w:rFonts w:asciiTheme="minorHAnsi" w:hAnsiTheme="minorHAnsi" w:cs="Gill Sans MT"/>
          <w:sz w:val="22"/>
          <w:szCs w:val="22"/>
        </w:rPr>
        <w:t xml:space="preserve"> </w:t>
      </w:r>
    </w:p>
    <w:p w:rsidR="0037439E" w:rsidRPr="0037439E" w:rsidRDefault="001127AA" w:rsidP="0037439E">
      <w:pPr>
        <w:pStyle w:val="ListParagraph"/>
        <w:numPr>
          <w:ilvl w:val="1"/>
          <w:numId w:val="16"/>
        </w:numPr>
        <w:tabs>
          <w:tab w:val="left" w:pos="810"/>
        </w:tabs>
        <w:ind w:left="810" w:hanging="450"/>
        <w:rPr>
          <w:b/>
          <w:bCs/>
          <w:sz w:val="22"/>
          <w:szCs w:val="26"/>
        </w:rPr>
      </w:pPr>
      <w:r w:rsidRPr="0037439E">
        <w:rPr>
          <w:rFonts w:asciiTheme="minorHAnsi" w:hAnsiTheme="minorHAnsi"/>
          <w:sz w:val="22"/>
          <w:szCs w:val="22"/>
        </w:rPr>
        <w:t>Refinery performs the assay and sme</w:t>
      </w:r>
      <w:r w:rsidR="00930BD6">
        <w:rPr>
          <w:rFonts w:asciiTheme="minorHAnsi" w:hAnsiTheme="minorHAnsi"/>
          <w:sz w:val="22"/>
          <w:szCs w:val="22"/>
        </w:rPr>
        <w:t>lting and provides the Final</w:t>
      </w:r>
      <w:r w:rsidRPr="0037439E">
        <w:rPr>
          <w:rFonts w:asciiTheme="minorHAnsi" w:hAnsiTheme="minorHAnsi"/>
          <w:sz w:val="22"/>
          <w:szCs w:val="22"/>
        </w:rPr>
        <w:t xml:space="preserve"> Assaying Report that will indicate the Weight and Purity of the delivered quantity and provides the same to the </w:t>
      </w:r>
      <w:r w:rsidR="00556340" w:rsidRPr="0037439E">
        <w:rPr>
          <w:rFonts w:asciiTheme="minorHAnsi" w:hAnsiTheme="minorHAnsi"/>
          <w:sz w:val="22"/>
          <w:szCs w:val="22"/>
        </w:rPr>
        <w:t>Seller</w:t>
      </w:r>
      <w:r w:rsidR="00930BD6">
        <w:rPr>
          <w:rFonts w:asciiTheme="minorHAnsi" w:hAnsiTheme="minorHAnsi"/>
          <w:sz w:val="22"/>
          <w:szCs w:val="22"/>
        </w:rPr>
        <w:t xml:space="preserve">, the </w:t>
      </w:r>
      <w:r w:rsidR="00556340" w:rsidRPr="0037439E">
        <w:rPr>
          <w:rFonts w:asciiTheme="minorHAnsi" w:hAnsiTheme="minorHAnsi"/>
          <w:sz w:val="22"/>
          <w:szCs w:val="22"/>
        </w:rPr>
        <w:t>Buyer</w:t>
      </w:r>
      <w:r w:rsidR="00930BD6">
        <w:rPr>
          <w:rFonts w:asciiTheme="minorHAnsi" w:hAnsiTheme="minorHAnsi"/>
          <w:sz w:val="22"/>
          <w:szCs w:val="22"/>
        </w:rPr>
        <w:t xml:space="preserve"> and the Buyer’s Bank</w:t>
      </w:r>
      <w:r w:rsidRPr="0037439E">
        <w:rPr>
          <w:rFonts w:asciiTheme="minorHAnsi" w:hAnsiTheme="minorHAnsi"/>
          <w:sz w:val="22"/>
          <w:szCs w:val="22"/>
        </w:rPr>
        <w:t>.</w:t>
      </w:r>
    </w:p>
    <w:p w:rsidR="0037439E" w:rsidRPr="0037439E" w:rsidRDefault="00556340" w:rsidP="0037439E">
      <w:pPr>
        <w:pStyle w:val="ListParagraph"/>
        <w:numPr>
          <w:ilvl w:val="1"/>
          <w:numId w:val="16"/>
        </w:numPr>
        <w:tabs>
          <w:tab w:val="left" w:pos="810"/>
        </w:tabs>
        <w:ind w:left="810" w:hanging="450"/>
        <w:rPr>
          <w:b/>
          <w:bCs/>
          <w:sz w:val="22"/>
          <w:szCs w:val="26"/>
        </w:rPr>
      </w:pPr>
      <w:r w:rsidRPr="0037439E">
        <w:rPr>
          <w:rFonts w:asciiTheme="minorHAnsi" w:hAnsiTheme="minorHAnsi" w:cs="Gill Sans MT"/>
          <w:sz w:val="22"/>
          <w:szCs w:val="22"/>
        </w:rPr>
        <w:t>Buyer</w:t>
      </w:r>
      <w:r w:rsidR="00441F34" w:rsidRPr="0037439E">
        <w:rPr>
          <w:rFonts w:asciiTheme="minorHAnsi" w:hAnsiTheme="minorHAnsi" w:cs="Gill Sans MT"/>
          <w:sz w:val="22"/>
          <w:szCs w:val="22"/>
        </w:rPr>
        <w:t xml:space="preserve"> and </w:t>
      </w:r>
      <w:r w:rsidRPr="0037439E">
        <w:rPr>
          <w:rFonts w:asciiTheme="minorHAnsi" w:hAnsiTheme="minorHAnsi" w:cs="Gill Sans MT"/>
          <w:sz w:val="22"/>
          <w:szCs w:val="22"/>
        </w:rPr>
        <w:t>Seller</w:t>
      </w:r>
      <w:r w:rsidR="00441F34" w:rsidRPr="0037439E">
        <w:rPr>
          <w:rFonts w:asciiTheme="minorHAnsi" w:hAnsiTheme="minorHAnsi" w:cs="Gill Sans MT"/>
          <w:sz w:val="22"/>
          <w:szCs w:val="22"/>
        </w:rPr>
        <w:t xml:space="preserve">s representative shall witness </w:t>
      </w:r>
      <w:r w:rsidR="0023457A">
        <w:rPr>
          <w:rFonts w:asciiTheme="minorHAnsi" w:hAnsiTheme="minorHAnsi" w:cs="Gill Sans MT"/>
          <w:sz w:val="22"/>
          <w:szCs w:val="22"/>
        </w:rPr>
        <w:t xml:space="preserve">the procedures by Refinery </w:t>
      </w:r>
      <w:r w:rsidR="00441F34" w:rsidRPr="0037439E">
        <w:rPr>
          <w:rFonts w:asciiTheme="minorHAnsi" w:hAnsiTheme="minorHAnsi" w:cs="Gill Sans MT"/>
          <w:sz w:val="22"/>
          <w:szCs w:val="22"/>
        </w:rPr>
        <w:t xml:space="preserve">to insure all procedures have been followed and actual delivery was completed to the </w:t>
      </w:r>
      <w:r w:rsidRPr="0037439E">
        <w:rPr>
          <w:rFonts w:asciiTheme="minorHAnsi" w:hAnsiTheme="minorHAnsi" w:cs="Gill Sans MT"/>
          <w:sz w:val="22"/>
          <w:szCs w:val="22"/>
        </w:rPr>
        <w:t>Buyer</w:t>
      </w:r>
      <w:r w:rsidR="001127AA" w:rsidRPr="0037439E">
        <w:rPr>
          <w:rFonts w:asciiTheme="minorHAnsi" w:hAnsiTheme="minorHAnsi" w:cs="Gill Sans MT"/>
          <w:sz w:val="22"/>
          <w:szCs w:val="22"/>
        </w:rPr>
        <w:t>’s R</w:t>
      </w:r>
      <w:r w:rsidR="00441F34" w:rsidRPr="0037439E">
        <w:rPr>
          <w:rFonts w:asciiTheme="minorHAnsi" w:hAnsiTheme="minorHAnsi" w:cs="Gill Sans MT"/>
          <w:sz w:val="22"/>
          <w:szCs w:val="22"/>
        </w:rPr>
        <w:t xml:space="preserve">efinery.  </w:t>
      </w:r>
    </w:p>
    <w:p w:rsidR="0037439E" w:rsidRPr="0037439E" w:rsidRDefault="00556340" w:rsidP="0037439E">
      <w:pPr>
        <w:pStyle w:val="ListParagraph"/>
        <w:numPr>
          <w:ilvl w:val="1"/>
          <w:numId w:val="16"/>
        </w:numPr>
        <w:tabs>
          <w:tab w:val="left" w:pos="810"/>
        </w:tabs>
        <w:ind w:left="810" w:hanging="450"/>
        <w:rPr>
          <w:b/>
          <w:bCs/>
          <w:sz w:val="22"/>
          <w:szCs w:val="26"/>
        </w:rPr>
      </w:pPr>
      <w:r w:rsidRPr="0037439E">
        <w:rPr>
          <w:rFonts w:asciiTheme="minorHAnsi" w:hAnsiTheme="minorHAnsi" w:cs="Gill Sans MT"/>
          <w:sz w:val="22"/>
          <w:szCs w:val="22"/>
        </w:rPr>
        <w:t>Buyer</w:t>
      </w:r>
      <w:r w:rsidR="00441F34" w:rsidRPr="0037439E">
        <w:rPr>
          <w:rFonts w:asciiTheme="minorHAnsi" w:hAnsiTheme="minorHAnsi" w:cs="Gill Sans MT"/>
          <w:sz w:val="22"/>
          <w:szCs w:val="22"/>
        </w:rPr>
        <w:t xml:space="preserve"> will notify the </w:t>
      </w:r>
      <w:r w:rsidRPr="0037439E">
        <w:rPr>
          <w:rFonts w:asciiTheme="minorHAnsi" w:hAnsiTheme="minorHAnsi" w:cs="Gill Sans MT"/>
          <w:sz w:val="22"/>
          <w:szCs w:val="22"/>
        </w:rPr>
        <w:t>Seller</w:t>
      </w:r>
      <w:r w:rsidR="00441F34" w:rsidRPr="0037439E">
        <w:rPr>
          <w:rFonts w:asciiTheme="minorHAnsi" w:hAnsiTheme="minorHAnsi" w:cs="Gill Sans MT"/>
          <w:sz w:val="22"/>
          <w:szCs w:val="22"/>
        </w:rPr>
        <w:t>’s Mandate of successful completion of events in written form</w:t>
      </w:r>
      <w:r w:rsidR="001127AA" w:rsidRPr="0037439E">
        <w:rPr>
          <w:rFonts w:asciiTheme="minorHAnsi" w:hAnsiTheme="minorHAnsi" w:cs="Gill Sans MT"/>
          <w:sz w:val="22"/>
          <w:szCs w:val="22"/>
        </w:rPr>
        <w:t xml:space="preserve"> and </w:t>
      </w:r>
      <w:r w:rsidRPr="0037439E">
        <w:rPr>
          <w:rFonts w:asciiTheme="minorHAnsi" w:hAnsiTheme="minorHAnsi" w:cs="Gill Sans MT"/>
          <w:sz w:val="22"/>
          <w:szCs w:val="22"/>
        </w:rPr>
        <w:t>Seller</w:t>
      </w:r>
      <w:r w:rsidR="001127AA" w:rsidRPr="0037439E">
        <w:rPr>
          <w:rFonts w:asciiTheme="minorHAnsi" w:hAnsiTheme="minorHAnsi" w:cs="Gill Sans MT"/>
          <w:sz w:val="22"/>
          <w:szCs w:val="22"/>
        </w:rPr>
        <w:t xml:space="preserve"> will hand over all relevant documents to </w:t>
      </w:r>
      <w:r w:rsidRPr="0037439E">
        <w:rPr>
          <w:rFonts w:asciiTheme="minorHAnsi" w:hAnsiTheme="minorHAnsi" w:cs="Gill Sans MT"/>
          <w:sz w:val="22"/>
          <w:szCs w:val="22"/>
        </w:rPr>
        <w:t>Buyer</w:t>
      </w:r>
      <w:r w:rsidR="001127AA" w:rsidRPr="0037439E">
        <w:rPr>
          <w:rFonts w:asciiTheme="minorHAnsi" w:hAnsiTheme="minorHAnsi" w:cs="Gill Sans MT"/>
          <w:sz w:val="22"/>
          <w:szCs w:val="22"/>
        </w:rPr>
        <w:t>.</w:t>
      </w:r>
    </w:p>
    <w:p w:rsidR="0032248F" w:rsidRPr="0037439E" w:rsidRDefault="00556340" w:rsidP="0037439E">
      <w:pPr>
        <w:pStyle w:val="ListParagraph"/>
        <w:numPr>
          <w:ilvl w:val="1"/>
          <w:numId w:val="16"/>
        </w:numPr>
        <w:tabs>
          <w:tab w:val="left" w:pos="810"/>
        </w:tabs>
        <w:rPr>
          <w:b/>
          <w:bCs/>
          <w:sz w:val="22"/>
          <w:szCs w:val="26"/>
        </w:rPr>
      </w:pPr>
      <w:r w:rsidRPr="0037439E">
        <w:rPr>
          <w:rFonts w:asciiTheme="minorHAnsi" w:hAnsiTheme="minorHAnsi"/>
          <w:sz w:val="22"/>
          <w:szCs w:val="22"/>
        </w:rPr>
        <w:t>Buyer</w:t>
      </w:r>
      <w:r w:rsidR="0032248F" w:rsidRPr="0037439E">
        <w:rPr>
          <w:rFonts w:asciiTheme="minorHAnsi" w:hAnsiTheme="minorHAnsi"/>
          <w:sz w:val="22"/>
          <w:szCs w:val="22"/>
        </w:rPr>
        <w:t xml:space="preserve"> pays the value of the smelted gold </w:t>
      </w:r>
      <w:r w:rsidR="001127AA" w:rsidRPr="0037439E">
        <w:rPr>
          <w:rFonts w:asciiTheme="minorHAnsi" w:hAnsiTheme="minorHAnsi"/>
          <w:sz w:val="22"/>
          <w:szCs w:val="22"/>
        </w:rPr>
        <w:t xml:space="preserve">per </w:t>
      </w:r>
      <w:r w:rsidR="0023457A" w:rsidRPr="0037439E">
        <w:rPr>
          <w:rFonts w:asciiTheme="minorHAnsi" w:hAnsiTheme="minorHAnsi"/>
          <w:sz w:val="22"/>
          <w:szCs w:val="22"/>
        </w:rPr>
        <w:t>contract payment terms and conditions</w:t>
      </w:r>
      <w:r w:rsidR="0023457A">
        <w:rPr>
          <w:rFonts w:asciiTheme="minorHAnsi" w:hAnsiTheme="minorHAnsi"/>
          <w:sz w:val="22"/>
          <w:szCs w:val="22"/>
        </w:rPr>
        <w:t xml:space="preserve"> as set forth in Sections 5 and 9</w:t>
      </w:r>
      <w:r w:rsidR="0032248F" w:rsidRPr="0037439E">
        <w:rPr>
          <w:rFonts w:asciiTheme="minorHAnsi" w:hAnsiTheme="minorHAnsi"/>
          <w:sz w:val="22"/>
          <w:szCs w:val="22"/>
        </w:rPr>
        <w:t>.</w:t>
      </w:r>
    </w:p>
    <w:p w:rsidR="00384845" w:rsidRDefault="00384845" w:rsidP="0023457A">
      <w:pPr>
        <w:widowControl w:val="0"/>
        <w:autoSpaceDE w:val="0"/>
        <w:autoSpaceDN w:val="0"/>
        <w:adjustRightInd w:val="0"/>
        <w:rPr>
          <w:caps/>
          <w:sz w:val="22"/>
          <w:szCs w:val="26"/>
        </w:rPr>
      </w:pPr>
    </w:p>
    <w:p w:rsidR="00384845" w:rsidRDefault="00384845" w:rsidP="0023457A">
      <w:pPr>
        <w:widowControl w:val="0"/>
        <w:autoSpaceDE w:val="0"/>
        <w:autoSpaceDN w:val="0"/>
        <w:adjustRightInd w:val="0"/>
        <w:rPr>
          <w:caps/>
          <w:sz w:val="22"/>
          <w:szCs w:val="26"/>
        </w:rPr>
      </w:pPr>
    </w:p>
    <w:p w:rsidR="0032248F" w:rsidRPr="0023457A" w:rsidRDefault="0032248F" w:rsidP="0023457A">
      <w:pPr>
        <w:widowControl w:val="0"/>
        <w:autoSpaceDE w:val="0"/>
        <w:autoSpaceDN w:val="0"/>
        <w:adjustRightInd w:val="0"/>
        <w:rPr>
          <w:caps/>
          <w:sz w:val="22"/>
          <w:szCs w:val="26"/>
        </w:rPr>
      </w:pPr>
    </w:p>
    <w:p w:rsidR="002B621E" w:rsidRPr="008F6273" w:rsidRDefault="0032248F" w:rsidP="0037439E">
      <w:pPr>
        <w:pStyle w:val="ListParagraph"/>
        <w:numPr>
          <w:ilvl w:val="0"/>
          <w:numId w:val="16"/>
        </w:numPr>
        <w:ind w:left="360"/>
        <w:rPr>
          <w:sz w:val="22"/>
          <w:szCs w:val="26"/>
        </w:rPr>
      </w:pPr>
      <w:r w:rsidRPr="008F6273">
        <w:rPr>
          <w:b/>
          <w:bCs/>
          <w:sz w:val="22"/>
          <w:szCs w:val="26"/>
          <w:u w:val="single"/>
        </w:rPr>
        <w:t>CLEAR TITLE</w:t>
      </w:r>
      <w:r w:rsidRPr="008F6273">
        <w:rPr>
          <w:b/>
          <w:bCs/>
          <w:sz w:val="22"/>
          <w:szCs w:val="26"/>
        </w:rPr>
        <w:t xml:space="preserve">: </w:t>
      </w:r>
    </w:p>
    <w:p w:rsidR="0032248F" w:rsidRPr="008F6273" w:rsidRDefault="00556340" w:rsidP="0037439E">
      <w:pPr>
        <w:pStyle w:val="ListParagraph"/>
        <w:ind w:left="360"/>
        <w:rPr>
          <w:sz w:val="22"/>
          <w:szCs w:val="26"/>
        </w:rPr>
      </w:pPr>
      <w:r>
        <w:rPr>
          <w:sz w:val="22"/>
          <w:szCs w:val="26"/>
        </w:rPr>
        <w:t>Seller</w:t>
      </w:r>
      <w:r w:rsidR="0032248F" w:rsidRPr="008F6273">
        <w:rPr>
          <w:sz w:val="22"/>
          <w:szCs w:val="26"/>
        </w:rPr>
        <w:t xml:space="preserve"> confirms and warrants that the title of the Gold to be sold herein will be free and clear of all liens and/or encumbrances and </w:t>
      </w:r>
      <w:r>
        <w:rPr>
          <w:sz w:val="22"/>
          <w:szCs w:val="26"/>
        </w:rPr>
        <w:t>Seller</w:t>
      </w:r>
      <w:r w:rsidR="0032248F" w:rsidRPr="008F6273">
        <w:rPr>
          <w:sz w:val="22"/>
          <w:szCs w:val="26"/>
        </w:rPr>
        <w:t xml:space="preserve"> states that the Gold is not of terrorist and/or criminal origin.</w:t>
      </w:r>
    </w:p>
    <w:p w:rsidR="0032248F" w:rsidRPr="008F6273" w:rsidRDefault="0032248F" w:rsidP="0037439E">
      <w:pPr>
        <w:ind w:left="567" w:hanging="567"/>
        <w:rPr>
          <w:sz w:val="22"/>
          <w:szCs w:val="26"/>
        </w:rPr>
      </w:pPr>
    </w:p>
    <w:p w:rsidR="0032248F" w:rsidRPr="008F6273" w:rsidRDefault="0032248F" w:rsidP="0037439E">
      <w:pPr>
        <w:pStyle w:val="ListParagraph"/>
        <w:numPr>
          <w:ilvl w:val="0"/>
          <w:numId w:val="16"/>
        </w:numPr>
        <w:ind w:left="360"/>
        <w:rPr>
          <w:b/>
          <w:bCs/>
          <w:sz w:val="22"/>
          <w:szCs w:val="26"/>
        </w:rPr>
      </w:pPr>
      <w:r w:rsidRPr="008F6273">
        <w:rPr>
          <w:b/>
          <w:bCs/>
          <w:sz w:val="22"/>
          <w:szCs w:val="26"/>
          <w:u w:val="single"/>
        </w:rPr>
        <w:t>TRANSFER OF TITLE OF GOODS</w:t>
      </w:r>
      <w:r w:rsidRPr="008F6273">
        <w:rPr>
          <w:b/>
          <w:bCs/>
          <w:sz w:val="22"/>
          <w:szCs w:val="26"/>
        </w:rPr>
        <w:t>:</w:t>
      </w:r>
    </w:p>
    <w:p w:rsidR="00F55998" w:rsidRPr="008F6273" w:rsidRDefault="00F55998" w:rsidP="0037439E">
      <w:pPr>
        <w:ind w:left="360"/>
        <w:rPr>
          <w:rFonts w:asciiTheme="minorHAnsi" w:hAnsiTheme="minorHAnsi"/>
          <w:sz w:val="22"/>
          <w:szCs w:val="26"/>
        </w:rPr>
      </w:pPr>
      <w:r w:rsidRPr="008F6273">
        <w:rPr>
          <w:rFonts w:asciiTheme="minorHAnsi" w:hAnsiTheme="minorHAnsi" w:cs="Gill Sans MT"/>
          <w:sz w:val="22"/>
          <w:szCs w:val="22"/>
        </w:rPr>
        <w:t xml:space="preserve">The Title to the gold shall transfer from the </w:t>
      </w:r>
      <w:r w:rsidR="00556340">
        <w:rPr>
          <w:rFonts w:asciiTheme="minorHAnsi" w:hAnsiTheme="minorHAnsi" w:cs="Gill Sans MT"/>
          <w:sz w:val="22"/>
          <w:szCs w:val="22"/>
        </w:rPr>
        <w:t>Seller</w:t>
      </w:r>
      <w:r w:rsidRPr="008F6273">
        <w:rPr>
          <w:rFonts w:asciiTheme="minorHAnsi" w:hAnsiTheme="minorHAnsi" w:cs="Gill Sans MT"/>
          <w:sz w:val="22"/>
          <w:szCs w:val="22"/>
        </w:rPr>
        <w:t xml:space="preserve"> to the </w:t>
      </w:r>
      <w:r w:rsidR="00556340">
        <w:rPr>
          <w:rFonts w:asciiTheme="minorHAnsi" w:hAnsiTheme="minorHAnsi" w:cs="Gill Sans MT"/>
          <w:sz w:val="22"/>
          <w:szCs w:val="22"/>
        </w:rPr>
        <w:t>Buyer</w:t>
      </w:r>
      <w:r w:rsidRPr="008F6273">
        <w:rPr>
          <w:rFonts w:asciiTheme="minorHAnsi" w:hAnsiTheme="minorHAnsi" w:cs="Gill Sans MT"/>
          <w:sz w:val="22"/>
          <w:szCs w:val="22"/>
        </w:rPr>
        <w:t xml:space="preserve"> immediately upon arrival at the </w:t>
      </w:r>
      <w:r w:rsidR="00556340">
        <w:rPr>
          <w:rFonts w:asciiTheme="minorHAnsi" w:hAnsiTheme="minorHAnsi" w:cs="Gill Sans MT"/>
          <w:sz w:val="22"/>
          <w:szCs w:val="22"/>
        </w:rPr>
        <w:t>Buyer</w:t>
      </w:r>
      <w:r w:rsidRPr="008F6273">
        <w:rPr>
          <w:rFonts w:asciiTheme="minorHAnsi" w:hAnsiTheme="minorHAnsi" w:cs="Gill Sans MT"/>
          <w:sz w:val="22"/>
          <w:szCs w:val="22"/>
        </w:rPr>
        <w:t xml:space="preserve">’s choice of refinery in Atlanta Georgia, U.S.A. and will be placed into the account of the </w:t>
      </w:r>
      <w:r w:rsidR="00556340">
        <w:rPr>
          <w:rFonts w:asciiTheme="minorHAnsi" w:hAnsiTheme="minorHAnsi" w:cs="Gill Sans MT"/>
          <w:sz w:val="22"/>
          <w:szCs w:val="22"/>
        </w:rPr>
        <w:t>Buyer</w:t>
      </w:r>
      <w:r w:rsidRPr="008F6273">
        <w:rPr>
          <w:rFonts w:asciiTheme="minorHAnsi" w:hAnsiTheme="minorHAnsi" w:cs="Gill Sans MT"/>
          <w:sz w:val="22"/>
          <w:szCs w:val="22"/>
        </w:rPr>
        <w:t xml:space="preserve"> at the refinery with the necessary documents. Provided, however, </w:t>
      </w:r>
      <w:r w:rsidR="00556340">
        <w:rPr>
          <w:rFonts w:asciiTheme="minorHAnsi" w:hAnsiTheme="minorHAnsi" w:cs="Gill Sans MT"/>
          <w:sz w:val="22"/>
          <w:szCs w:val="22"/>
        </w:rPr>
        <w:t>Buyer</w:t>
      </w:r>
      <w:r w:rsidRPr="008F6273">
        <w:rPr>
          <w:rFonts w:asciiTheme="minorHAnsi" w:hAnsiTheme="minorHAnsi" w:cs="Gill Sans MT"/>
          <w:sz w:val="22"/>
          <w:szCs w:val="22"/>
        </w:rPr>
        <w:t xml:space="preserve"> will not take legal ownership until the agreed price of the gold is paid as per this contract after final assay from the refinery.</w:t>
      </w:r>
    </w:p>
    <w:p w:rsidR="0032248F" w:rsidRPr="008F6273" w:rsidRDefault="0032248F" w:rsidP="0037439E">
      <w:pPr>
        <w:rPr>
          <w:sz w:val="22"/>
          <w:szCs w:val="26"/>
        </w:rPr>
      </w:pPr>
    </w:p>
    <w:p w:rsidR="0032248F" w:rsidRPr="008F6273" w:rsidRDefault="0032248F" w:rsidP="0037439E">
      <w:pPr>
        <w:pStyle w:val="ListParagraph"/>
        <w:numPr>
          <w:ilvl w:val="0"/>
          <w:numId w:val="16"/>
        </w:numPr>
        <w:ind w:left="360"/>
        <w:rPr>
          <w:b/>
          <w:bCs/>
          <w:sz w:val="22"/>
          <w:szCs w:val="26"/>
        </w:rPr>
      </w:pPr>
      <w:r w:rsidRPr="008F6273">
        <w:rPr>
          <w:b/>
          <w:bCs/>
          <w:sz w:val="22"/>
          <w:szCs w:val="26"/>
          <w:u w:val="single"/>
        </w:rPr>
        <w:t>WARRANTIES</w:t>
      </w:r>
      <w:r w:rsidRPr="008F6273">
        <w:rPr>
          <w:b/>
          <w:bCs/>
          <w:sz w:val="22"/>
          <w:szCs w:val="26"/>
        </w:rPr>
        <w:t>:</w:t>
      </w:r>
    </w:p>
    <w:p w:rsidR="00F55998" w:rsidRPr="008F6273" w:rsidRDefault="0032248F" w:rsidP="0037439E">
      <w:pPr>
        <w:pStyle w:val="ListParagraph"/>
        <w:numPr>
          <w:ilvl w:val="1"/>
          <w:numId w:val="16"/>
        </w:numPr>
        <w:tabs>
          <w:tab w:val="left" w:pos="1440"/>
        </w:tabs>
        <w:ind w:left="810" w:hanging="450"/>
        <w:rPr>
          <w:rFonts w:asciiTheme="minorHAnsi" w:hAnsiTheme="minorHAnsi"/>
          <w:sz w:val="22"/>
          <w:szCs w:val="26"/>
        </w:rPr>
      </w:pPr>
      <w:r w:rsidRPr="008F6273">
        <w:rPr>
          <w:rFonts w:asciiTheme="minorHAnsi" w:hAnsiTheme="minorHAnsi"/>
          <w:sz w:val="22"/>
          <w:szCs w:val="26"/>
        </w:rPr>
        <w:t xml:space="preserve">The </w:t>
      </w:r>
      <w:r w:rsidR="00556340">
        <w:rPr>
          <w:rFonts w:asciiTheme="minorHAnsi" w:hAnsiTheme="minorHAnsi"/>
          <w:sz w:val="22"/>
          <w:szCs w:val="26"/>
        </w:rPr>
        <w:t>Seller</w:t>
      </w:r>
      <w:r w:rsidRPr="008F6273">
        <w:rPr>
          <w:rFonts w:asciiTheme="minorHAnsi" w:hAnsiTheme="minorHAnsi"/>
          <w:sz w:val="22"/>
          <w:szCs w:val="26"/>
        </w:rPr>
        <w:t xml:space="preserve"> covers the cost of transportation from the pre</w:t>
      </w:r>
      <w:r w:rsidR="00F55998" w:rsidRPr="008F6273">
        <w:rPr>
          <w:rFonts w:asciiTheme="minorHAnsi" w:hAnsiTheme="minorHAnsi"/>
          <w:sz w:val="22"/>
          <w:szCs w:val="26"/>
        </w:rPr>
        <w:t xml:space="preserve">sent location of the gold to the </w:t>
      </w:r>
      <w:r w:rsidR="00556340">
        <w:rPr>
          <w:rFonts w:asciiTheme="minorHAnsi" w:hAnsiTheme="minorHAnsi"/>
          <w:sz w:val="22"/>
          <w:szCs w:val="26"/>
        </w:rPr>
        <w:t>Buyer</w:t>
      </w:r>
      <w:r w:rsidR="00F55998" w:rsidRPr="008F6273">
        <w:rPr>
          <w:rFonts w:asciiTheme="minorHAnsi" w:hAnsiTheme="minorHAnsi"/>
          <w:sz w:val="22"/>
          <w:szCs w:val="26"/>
        </w:rPr>
        <w:t>’s</w:t>
      </w:r>
      <w:r w:rsidRPr="008F6273">
        <w:rPr>
          <w:rFonts w:asciiTheme="minorHAnsi" w:hAnsiTheme="minorHAnsi"/>
          <w:sz w:val="22"/>
          <w:szCs w:val="26"/>
        </w:rPr>
        <w:t xml:space="preserve"> Refinery premises.</w:t>
      </w:r>
    </w:p>
    <w:p w:rsidR="00F55998" w:rsidRPr="008F6273" w:rsidRDefault="00556340" w:rsidP="0037439E">
      <w:pPr>
        <w:pStyle w:val="ListParagraph"/>
        <w:numPr>
          <w:ilvl w:val="1"/>
          <w:numId w:val="16"/>
        </w:numPr>
        <w:tabs>
          <w:tab w:val="left" w:pos="1440"/>
        </w:tabs>
        <w:ind w:left="810" w:hanging="450"/>
        <w:rPr>
          <w:rFonts w:asciiTheme="minorHAnsi" w:hAnsiTheme="minorHAnsi"/>
          <w:sz w:val="22"/>
          <w:szCs w:val="26"/>
        </w:rPr>
      </w:pPr>
      <w:r>
        <w:rPr>
          <w:rFonts w:asciiTheme="minorHAnsi" w:hAnsiTheme="minorHAnsi"/>
          <w:sz w:val="22"/>
          <w:szCs w:val="26"/>
        </w:rPr>
        <w:t>Seller</w:t>
      </w:r>
      <w:r w:rsidR="0032248F" w:rsidRPr="008F6273">
        <w:rPr>
          <w:rFonts w:asciiTheme="minorHAnsi" w:hAnsiTheme="minorHAnsi"/>
          <w:sz w:val="22"/>
          <w:szCs w:val="26"/>
        </w:rPr>
        <w:t xml:space="preserve"> warrants that the commodity can be lifted without restri</w:t>
      </w:r>
      <w:r w:rsidR="00F55998" w:rsidRPr="008F6273">
        <w:rPr>
          <w:rFonts w:asciiTheme="minorHAnsi" w:hAnsiTheme="minorHAnsi"/>
          <w:sz w:val="22"/>
          <w:szCs w:val="26"/>
        </w:rPr>
        <w:t>ctions to anywhere in the world</w:t>
      </w:r>
      <w:r w:rsidR="0032248F" w:rsidRPr="008F6273">
        <w:rPr>
          <w:rFonts w:asciiTheme="minorHAnsi" w:hAnsiTheme="minorHAnsi"/>
          <w:sz w:val="22"/>
          <w:szCs w:val="26"/>
        </w:rPr>
        <w:t>.</w:t>
      </w:r>
    </w:p>
    <w:p w:rsidR="00F55998" w:rsidRPr="008F6273" w:rsidRDefault="0032248F" w:rsidP="0037439E">
      <w:pPr>
        <w:pStyle w:val="ListParagraph"/>
        <w:numPr>
          <w:ilvl w:val="1"/>
          <w:numId w:val="16"/>
        </w:numPr>
        <w:tabs>
          <w:tab w:val="left" w:pos="1440"/>
        </w:tabs>
        <w:ind w:left="810" w:hanging="450"/>
        <w:rPr>
          <w:rFonts w:asciiTheme="minorHAnsi" w:hAnsiTheme="minorHAnsi"/>
          <w:sz w:val="22"/>
          <w:szCs w:val="26"/>
        </w:rPr>
      </w:pPr>
      <w:r w:rsidRPr="008F6273">
        <w:rPr>
          <w:rFonts w:asciiTheme="minorHAnsi" w:hAnsiTheme="minorHAnsi"/>
          <w:sz w:val="22"/>
          <w:szCs w:val="26"/>
        </w:rPr>
        <w:t xml:space="preserve">The </w:t>
      </w:r>
      <w:r w:rsidR="00556340">
        <w:rPr>
          <w:rFonts w:asciiTheme="minorHAnsi" w:hAnsiTheme="minorHAnsi"/>
          <w:sz w:val="22"/>
          <w:szCs w:val="26"/>
        </w:rPr>
        <w:t>Seller</w:t>
      </w:r>
      <w:r w:rsidRPr="008F6273">
        <w:rPr>
          <w:rFonts w:asciiTheme="minorHAnsi" w:hAnsiTheme="minorHAnsi"/>
          <w:sz w:val="22"/>
          <w:szCs w:val="26"/>
        </w:rPr>
        <w:t xml:space="preserve"> and </w:t>
      </w:r>
      <w:r w:rsidR="00556340">
        <w:rPr>
          <w:rFonts w:asciiTheme="minorHAnsi" w:hAnsiTheme="minorHAnsi"/>
          <w:sz w:val="22"/>
          <w:szCs w:val="26"/>
        </w:rPr>
        <w:t>Buyer</w:t>
      </w:r>
      <w:r w:rsidRPr="008F6273">
        <w:rPr>
          <w:rFonts w:asciiTheme="minorHAnsi" w:hAnsiTheme="minorHAnsi"/>
          <w:sz w:val="22"/>
          <w:szCs w:val="26"/>
        </w:rPr>
        <w:t xml:space="preserve"> agree to accept the Assay Report from the </w:t>
      </w:r>
      <w:r w:rsidR="00556340">
        <w:rPr>
          <w:rFonts w:asciiTheme="minorHAnsi" w:hAnsiTheme="minorHAnsi"/>
          <w:sz w:val="22"/>
          <w:szCs w:val="26"/>
        </w:rPr>
        <w:t>Buyer</w:t>
      </w:r>
      <w:r w:rsidR="00C878CD" w:rsidRPr="008F6273">
        <w:rPr>
          <w:rFonts w:asciiTheme="minorHAnsi" w:hAnsiTheme="minorHAnsi"/>
          <w:sz w:val="22"/>
          <w:szCs w:val="26"/>
        </w:rPr>
        <w:t xml:space="preserve">’s </w:t>
      </w:r>
      <w:r w:rsidRPr="008F6273">
        <w:rPr>
          <w:rFonts w:asciiTheme="minorHAnsi" w:hAnsiTheme="minorHAnsi"/>
          <w:sz w:val="22"/>
          <w:szCs w:val="26"/>
        </w:rPr>
        <w:t>Refinery.</w:t>
      </w:r>
    </w:p>
    <w:p w:rsidR="00384845" w:rsidRPr="00384845" w:rsidRDefault="00556340" w:rsidP="0037439E">
      <w:pPr>
        <w:pStyle w:val="ListParagraph"/>
        <w:numPr>
          <w:ilvl w:val="1"/>
          <w:numId w:val="16"/>
        </w:numPr>
        <w:tabs>
          <w:tab w:val="left" w:pos="1440"/>
        </w:tabs>
        <w:ind w:left="810" w:hanging="450"/>
        <w:rPr>
          <w:rFonts w:asciiTheme="minorHAnsi" w:hAnsiTheme="minorHAnsi"/>
          <w:sz w:val="22"/>
          <w:szCs w:val="26"/>
        </w:rPr>
      </w:pPr>
      <w:r>
        <w:rPr>
          <w:rFonts w:asciiTheme="minorHAnsi" w:hAnsiTheme="minorHAnsi" w:cs="Gill Sans MT"/>
          <w:noProof/>
          <w:sz w:val="22"/>
          <w:szCs w:val="22"/>
        </w:rPr>
        <w:t>Buyer</w:t>
      </w:r>
      <w:r w:rsidR="00F55998" w:rsidRPr="008F6273">
        <w:rPr>
          <w:rFonts w:asciiTheme="minorHAnsi" w:hAnsiTheme="minorHAnsi" w:cs="Gill Sans MT"/>
          <w:noProof/>
          <w:sz w:val="22"/>
          <w:szCs w:val="22"/>
        </w:rPr>
        <w:t xml:space="preserve"> warrants to issue a MT799 confirming the readiness of the </w:t>
      </w:r>
      <w:r>
        <w:rPr>
          <w:rFonts w:asciiTheme="minorHAnsi" w:hAnsiTheme="minorHAnsi" w:cs="Gill Sans MT"/>
          <w:noProof/>
          <w:sz w:val="22"/>
          <w:szCs w:val="22"/>
        </w:rPr>
        <w:t>Buyer</w:t>
      </w:r>
      <w:r w:rsidR="00F55998" w:rsidRPr="008F6273">
        <w:rPr>
          <w:rFonts w:asciiTheme="minorHAnsi" w:hAnsiTheme="minorHAnsi" w:cs="Gill Sans MT"/>
          <w:noProof/>
          <w:sz w:val="22"/>
          <w:szCs w:val="22"/>
        </w:rPr>
        <w:t xml:space="preserve"> to pay for each and every lot of Raw Gold delivered on a weekly basis based on the terms and conditions of this agreement, within maximum of Seven (7) banking days after verification of the POP (proof of </w:t>
      </w:r>
      <w:r w:rsidR="00F55998" w:rsidRPr="00EF2660">
        <w:rPr>
          <w:rFonts w:asciiTheme="minorHAnsi" w:hAnsiTheme="minorHAnsi" w:cs="Gill Sans MT"/>
          <w:noProof/>
          <w:sz w:val="22"/>
          <w:szCs w:val="22"/>
        </w:rPr>
        <w:t>product) per Section 7.3.</w:t>
      </w:r>
    </w:p>
    <w:p w:rsidR="00F55998" w:rsidRPr="00EF2660" w:rsidRDefault="00F55998" w:rsidP="00384845">
      <w:pPr>
        <w:pStyle w:val="ListParagraph"/>
        <w:tabs>
          <w:tab w:val="left" w:pos="1440"/>
        </w:tabs>
        <w:ind w:left="810"/>
        <w:rPr>
          <w:rFonts w:asciiTheme="minorHAnsi" w:hAnsiTheme="minorHAnsi"/>
          <w:sz w:val="22"/>
          <w:szCs w:val="26"/>
        </w:rPr>
      </w:pPr>
    </w:p>
    <w:p w:rsidR="0023457A" w:rsidRPr="00EF2660" w:rsidRDefault="00EF2660" w:rsidP="0023457A">
      <w:pPr>
        <w:numPr>
          <w:ilvl w:val="0"/>
          <w:numId w:val="16"/>
        </w:numPr>
        <w:ind w:left="360"/>
        <w:rPr>
          <w:rFonts w:asciiTheme="minorHAnsi" w:hAnsiTheme="minorHAnsi" w:cs="Arial"/>
          <w:b/>
          <w:bCs/>
          <w:sz w:val="22"/>
          <w:u w:val="single"/>
        </w:rPr>
      </w:pPr>
      <w:r>
        <w:rPr>
          <w:rFonts w:asciiTheme="minorHAnsi" w:hAnsiTheme="minorHAnsi" w:cs="Arial"/>
          <w:b/>
          <w:bCs/>
          <w:sz w:val="22"/>
          <w:u w:val="single"/>
        </w:rPr>
        <w:t xml:space="preserve">INTERMEDIARY </w:t>
      </w:r>
      <w:r w:rsidR="0023457A" w:rsidRPr="00EF2660">
        <w:rPr>
          <w:rFonts w:asciiTheme="minorHAnsi" w:hAnsiTheme="minorHAnsi" w:cs="Arial"/>
          <w:b/>
          <w:bCs/>
          <w:sz w:val="22"/>
          <w:u w:val="single"/>
        </w:rPr>
        <w:t>FEES</w:t>
      </w:r>
      <w:r w:rsidRPr="00EF2660">
        <w:rPr>
          <w:rFonts w:asciiTheme="minorHAnsi" w:hAnsiTheme="minorHAnsi" w:cs="Arial"/>
          <w:b/>
          <w:bCs/>
          <w:sz w:val="22"/>
          <w:u w:val="single"/>
        </w:rPr>
        <w:t>:</w:t>
      </w:r>
    </w:p>
    <w:p w:rsidR="0023457A" w:rsidRPr="009A290E" w:rsidRDefault="0023457A" w:rsidP="00EF2660">
      <w:pPr>
        <w:ind w:left="360"/>
        <w:rPr>
          <w:rFonts w:asciiTheme="minorHAnsi" w:hAnsiTheme="minorHAnsi" w:cs="Arial"/>
          <w:b/>
          <w:bCs/>
          <w:sz w:val="22"/>
        </w:rPr>
      </w:pPr>
      <w:r w:rsidRPr="00EF2660">
        <w:rPr>
          <w:rFonts w:asciiTheme="minorHAnsi" w:hAnsiTheme="minorHAnsi" w:cs="Arial"/>
          <w:color w:val="000000"/>
          <w:sz w:val="22"/>
        </w:rPr>
        <w:t xml:space="preserve">The </w:t>
      </w:r>
      <w:r w:rsidR="00930BD6">
        <w:rPr>
          <w:rFonts w:asciiTheme="minorHAnsi" w:hAnsiTheme="minorHAnsi" w:cs="Arial"/>
          <w:color w:val="000000"/>
          <w:sz w:val="22"/>
        </w:rPr>
        <w:t>Buyer</w:t>
      </w:r>
      <w:r w:rsidRPr="00EF2660">
        <w:rPr>
          <w:rFonts w:asciiTheme="minorHAnsi" w:hAnsiTheme="minorHAnsi" w:cs="Arial"/>
          <w:color w:val="000000"/>
          <w:sz w:val="22"/>
        </w:rPr>
        <w:t xml:space="preserve"> hereby undertakes to pay by wire transfer,</w:t>
      </w:r>
      <w:r w:rsidR="00EF2660" w:rsidRPr="00EF2660">
        <w:rPr>
          <w:rFonts w:asciiTheme="minorHAnsi" w:hAnsiTheme="minorHAnsi"/>
          <w:sz w:val="22"/>
        </w:rPr>
        <w:t xml:space="preserve"> within a maximum of Five Banking Days</w:t>
      </w:r>
      <w:r w:rsidRPr="00EF2660">
        <w:rPr>
          <w:rFonts w:asciiTheme="minorHAnsi" w:hAnsiTheme="minorHAnsi"/>
          <w:sz w:val="22"/>
        </w:rPr>
        <w:t xml:space="preserve"> of the refinery’s final Assay Report</w:t>
      </w:r>
      <w:r w:rsidRPr="00EF2660">
        <w:rPr>
          <w:rFonts w:asciiTheme="minorHAnsi" w:hAnsiTheme="minorHAnsi" w:cs="Arial"/>
          <w:color w:val="000000"/>
          <w:sz w:val="22"/>
        </w:rPr>
        <w:t xml:space="preserve">, </w:t>
      </w:r>
      <w:r w:rsidR="00EF2660">
        <w:rPr>
          <w:rFonts w:asciiTheme="minorHAnsi" w:hAnsiTheme="minorHAnsi" w:cs="Arial"/>
          <w:color w:val="000000"/>
          <w:sz w:val="22"/>
        </w:rPr>
        <w:t xml:space="preserve">fees </w:t>
      </w:r>
      <w:r w:rsidRPr="00EF2660">
        <w:rPr>
          <w:rFonts w:asciiTheme="minorHAnsi" w:hAnsiTheme="minorHAnsi" w:cs="Arial"/>
          <w:color w:val="000000"/>
          <w:sz w:val="22"/>
        </w:rPr>
        <w:t xml:space="preserve">to the persons whose identities </w:t>
      </w:r>
      <w:r w:rsidR="00EF2660">
        <w:rPr>
          <w:rFonts w:asciiTheme="minorHAnsi" w:hAnsiTheme="minorHAnsi" w:cs="Arial"/>
          <w:color w:val="000000"/>
          <w:sz w:val="22"/>
        </w:rPr>
        <w:t xml:space="preserve">and percentage fees </w:t>
      </w:r>
      <w:r w:rsidRPr="00EF2660">
        <w:rPr>
          <w:rFonts w:asciiTheme="minorHAnsi" w:hAnsiTheme="minorHAnsi" w:cs="Arial"/>
          <w:color w:val="000000"/>
          <w:sz w:val="22"/>
        </w:rPr>
        <w:t xml:space="preserve">are </w:t>
      </w:r>
      <w:r w:rsidRPr="009A290E">
        <w:rPr>
          <w:rFonts w:asciiTheme="minorHAnsi" w:hAnsiTheme="minorHAnsi" w:cs="Arial"/>
          <w:color w:val="000000"/>
          <w:sz w:val="22"/>
        </w:rPr>
        <w:t>recorded in Ex</w:t>
      </w:r>
      <w:r w:rsidR="00EF2660" w:rsidRPr="009A290E">
        <w:rPr>
          <w:rFonts w:asciiTheme="minorHAnsi" w:hAnsiTheme="minorHAnsi" w:cs="Arial"/>
          <w:color w:val="000000"/>
          <w:sz w:val="22"/>
        </w:rPr>
        <w:t>hibit “D.”</w:t>
      </w:r>
    </w:p>
    <w:p w:rsidR="009A290E" w:rsidRPr="009A290E" w:rsidRDefault="009A290E" w:rsidP="009A290E">
      <w:pPr>
        <w:rPr>
          <w:rFonts w:asciiTheme="minorHAnsi" w:hAnsiTheme="minorHAnsi" w:cs="Arial"/>
          <w:b/>
          <w:bCs/>
          <w:sz w:val="22"/>
        </w:rPr>
      </w:pPr>
    </w:p>
    <w:p w:rsidR="009A290E" w:rsidRPr="009A290E" w:rsidRDefault="009A290E" w:rsidP="009A290E">
      <w:pPr>
        <w:pStyle w:val="ListParagraph"/>
        <w:numPr>
          <w:ilvl w:val="0"/>
          <w:numId w:val="16"/>
        </w:numPr>
        <w:ind w:left="360"/>
        <w:rPr>
          <w:rFonts w:asciiTheme="minorHAnsi" w:hAnsiTheme="minorHAnsi" w:cs="Arial"/>
          <w:b/>
          <w:bCs/>
          <w:sz w:val="22"/>
          <w:u w:val="single"/>
        </w:rPr>
      </w:pPr>
      <w:r w:rsidRPr="009A290E">
        <w:rPr>
          <w:rFonts w:asciiTheme="minorHAnsi" w:hAnsiTheme="minorHAnsi" w:cs="Arial"/>
          <w:b/>
          <w:bCs/>
          <w:sz w:val="22"/>
          <w:u w:val="single"/>
        </w:rPr>
        <w:t>BANK AND REFINERY DETAILS:</w:t>
      </w:r>
    </w:p>
    <w:p w:rsidR="009A290E" w:rsidRPr="009A290E" w:rsidRDefault="009A290E" w:rsidP="009A290E">
      <w:pPr>
        <w:pStyle w:val="ListParagraph"/>
        <w:numPr>
          <w:ilvl w:val="1"/>
          <w:numId w:val="16"/>
        </w:numPr>
        <w:ind w:left="900" w:hanging="540"/>
        <w:rPr>
          <w:rFonts w:asciiTheme="minorHAnsi" w:hAnsiTheme="minorHAnsi" w:cs="Arial"/>
          <w:b/>
          <w:bCs/>
          <w:sz w:val="22"/>
          <w:u w:val="single"/>
        </w:rPr>
      </w:pPr>
      <w:r w:rsidRPr="009A290E">
        <w:rPr>
          <w:rFonts w:asciiTheme="minorHAnsi" w:hAnsiTheme="minorHAnsi" w:cs="Arial"/>
          <w:color w:val="000000"/>
          <w:sz w:val="22"/>
        </w:rPr>
        <w:t xml:space="preserve">The </w:t>
      </w:r>
      <w:r w:rsidR="00930BD6">
        <w:rPr>
          <w:rFonts w:asciiTheme="minorHAnsi" w:hAnsiTheme="minorHAnsi" w:cs="Arial"/>
          <w:color w:val="000000"/>
          <w:sz w:val="22"/>
        </w:rPr>
        <w:t>Sellers</w:t>
      </w:r>
      <w:r w:rsidRPr="009A290E">
        <w:rPr>
          <w:rFonts w:asciiTheme="minorHAnsi" w:hAnsiTheme="minorHAnsi" w:cs="Arial"/>
          <w:color w:val="000000"/>
          <w:sz w:val="22"/>
        </w:rPr>
        <w:t xml:space="preserve"> and the </w:t>
      </w:r>
      <w:r w:rsidR="00930BD6">
        <w:rPr>
          <w:rFonts w:asciiTheme="minorHAnsi" w:hAnsiTheme="minorHAnsi" w:cs="Arial"/>
          <w:color w:val="000000"/>
          <w:sz w:val="22"/>
        </w:rPr>
        <w:t>Buyer</w:t>
      </w:r>
      <w:r w:rsidRPr="009A290E">
        <w:rPr>
          <w:rFonts w:asciiTheme="minorHAnsi" w:hAnsiTheme="minorHAnsi" w:cs="Arial"/>
          <w:color w:val="000000"/>
          <w:sz w:val="22"/>
        </w:rPr>
        <w:t xml:space="preserve"> have the right to change their bank details and Banking co-ordinates.  In such an event, the change may only be effected after express written notice to the other Party; </w:t>
      </w:r>
    </w:p>
    <w:p w:rsidR="009A290E" w:rsidRPr="009A290E" w:rsidRDefault="009A290E" w:rsidP="009A290E">
      <w:pPr>
        <w:pStyle w:val="ListParagraph"/>
        <w:numPr>
          <w:ilvl w:val="1"/>
          <w:numId w:val="16"/>
        </w:numPr>
        <w:ind w:left="900" w:hanging="540"/>
        <w:rPr>
          <w:rFonts w:asciiTheme="minorHAnsi" w:hAnsiTheme="minorHAnsi" w:cs="Arial"/>
          <w:b/>
          <w:bCs/>
          <w:sz w:val="22"/>
          <w:u w:val="single"/>
        </w:rPr>
      </w:pPr>
      <w:r w:rsidRPr="009A290E">
        <w:rPr>
          <w:rFonts w:asciiTheme="minorHAnsi" w:hAnsiTheme="minorHAnsi" w:cs="Arial"/>
          <w:color w:val="000000"/>
          <w:sz w:val="22"/>
        </w:rPr>
        <w:t xml:space="preserve">The </w:t>
      </w:r>
      <w:r w:rsidR="00930BD6">
        <w:rPr>
          <w:rFonts w:asciiTheme="minorHAnsi" w:hAnsiTheme="minorHAnsi" w:cs="Arial"/>
          <w:color w:val="000000"/>
          <w:sz w:val="22"/>
        </w:rPr>
        <w:t>Buyer</w:t>
      </w:r>
      <w:r w:rsidRPr="009A290E">
        <w:rPr>
          <w:rFonts w:asciiTheme="minorHAnsi" w:hAnsiTheme="minorHAnsi" w:cs="Arial"/>
          <w:color w:val="000000"/>
          <w:sz w:val="22"/>
        </w:rPr>
        <w:t xml:space="preserve"> reserves the right to change the processing Refinery.  In such an event the change may only be effected after express written notice to the other Party to the relevant change.  The change however, may not change the specifications of the product as described in Section 2;</w:t>
      </w:r>
    </w:p>
    <w:p w:rsidR="009A290E" w:rsidRPr="009A290E" w:rsidRDefault="009A290E" w:rsidP="009A290E">
      <w:pPr>
        <w:pStyle w:val="ListParagraph"/>
        <w:numPr>
          <w:ilvl w:val="1"/>
          <w:numId w:val="16"/>
        </w:numPr>
        <w:ind w:left="900" w:hanging="540"/>
        <w:rPr>
          <w:rFonts w:asciiTheme="minorHAnsi" w:hAnsiTheme="minorHAnsi" w:cs="Arial"/>
          <w:b/>
          <w:bCs/>
          <w:sz w:val="22"/>
          <w:u w:val="single"/>
        </w:rPr>
      </w:pPr>
      <w:r w:rsidRPr="009A290E">
        <w:rPr>
          <w:rFonts w:asciiTheme="minorHAnsi" w:hAnsiTheme="minorHAnsi" w:cs="Arial"/>
          <w:color w:val="000000"/>
          <w:sz w:val="22"/>
        </w:rPr>
        <w:t xml:space="preserve">The bank details of the </w:t>
      </w:r>
      <w:r w:rsidR="00930BD6">
        <w:rPr>
          <w:rFonts w:asciiTheme="minorHAnsi" w:hAnsiTheme="minorHAnsi" w:cs="Arial"/>
          <w:color w:val="000000"/>
          <w:sz w:val="22"/>
        </w:rPr>
        <w:t>Sellers</w:t>
      </w:r>
      <w:r w:rsidRPr="009A290E">
        <w:rPr>
          <w:rFonts w:asciiTheme="minorHAnsi" w:hAnsiTheme="minorHAnsi" w:cs="Arial"/>
          <w:color w:val="000000"/>
          <w:sz w:val="22"/>
        </w:rPr>
        <w:t xml:space="preserve"> and of the </w:t>
      </w:r>
      <w:r w:rsidR="00930BD6">
        <w:rPr>
          <w:rFonts w:asciiTheme="minorHAnsi" w:hAnsiTheme="minorHAnsi" w:cs="Arial"/>
          <w:color w:val="000000"/>
          <w:sz w:val="22"/>
        </w:rPr>
        <w:t>Buyer</w:t>
      </w:r>
      <w:r w:rsidRPr="009A290E">
        <w:rPr>
          <w:rFonts w:asciiTheme="minorHAnsi" w:hAnsiTheme="minorHAnsi" w:cs="Arial"/>
          <w:color w:val="000000"/>
          <w:sz w:val="22"/>
        </w:rPr>
        <w:t xml:space="preserve"> will be as per Exhibit “C” attached.</w:t>
      </w:r>
    </w:p>
    <w:p w:rsidR="009A290E" w:rsidRPr="009A290E" w:rsidRDefault="009A290E" w:rsidP="009A290E">
      <w:pPr>
        <w:pStyle w:val="ListParagraph"/>
        <w:numPr>
          <w:ilvl w:val="1"/>
          <w:numId w:val="16"/>
        </w:numPr>
        <w:ind w:left="900" w:hanging="540"/>
        <w:rPr>
          <w:rFonts w:asciiTheme="minorHAnsi" w:hAnsiTheme="minorHAnsi" w:cs="Arial"/>
          <w:b/>
          <w:bCs/>
          <w:sz w:val="22"/>
          <w:u w:val="single"/>
        </w:rPr>
      </w:pPr>
      <w:r w:rsidRPr="009A290E">
        <w:rPr>
          <w:rFonts w:asciiTheme="minorHAnsi" w:hAnsiTheme="minorHAnsi" w:cs="Arial"/>
          <w:color w:val="000000"/>
          <w:sz w:val="22"/>
        </w:rPr>
        <w:t xml:space="preserve">The </w:t>
      </w:r>
      <w:r w:rsidR="00930BD6">
        <w:rPr>
          <w:rFonts w:asciiTheme="minorHAnsi" w:hAnsiTheme="minorHAnsi" w:cs="Arial"/>
          <w:color w:val="000000"/>
          <w:sz w:val="22"/>
        </w:rPr>
        <w:t>Sellers</w:t>
      </w:r>
      <w:r w:rsidRPr="009A290E">
        <w:rPr>
          <w:rFonts w:asciiTheme="minorHAnsi" w:hAnsiTheme="minorHAnsi" w:cs="Arial"/>
          <w:color w:val="000000"/>
          <w:sz w:val="22"/>
        </w:rPr>
        <w:t xml:space="preserve"> and the </w:t>
      </w:r>
      <w:r w:rsidR="00930BD6">
        <w:rPr>
          <w:rFonts w:asciiTheme="minorHAnsi" w:hAnsiTheme="minorHAnsi" w:cs="Arial"/>
          <w:color w:val="000000"/>
          <w:sz w:val="22"/>
        </w:rPr>
        <w:t>Buyer</w:t>
      </w:r>
      <w:r w:rsidRPr="009A290E">
        <w:rPr>
          <w:rFonts w:asciiTheme="minorHAnsi" w:hAnsiTheme="minorHAnsi" w:cs="Arial"/>
          <w:color w:val="000000"/>
          <w:sz w:val="22"/>
        </w:rPr>
        <w:t xml:space="preserve"> agree not to contact or attempt to contact the other party’s bank directly or indirectly by means of any telephonic, magnetic, electronic or computerized communication method or through any third party in any way whatsoever, including but not limited to banks and/or financial institutions, without express written notification of such proposed communication to the other party and the subsequent express written permission given by the other party.</w:t>
      </w:r>
    </w:p>
    <w:p w:rsidR="009A290E" w:rsidRPr="009A290E" w:rsidRDefault="009A290E" w:rsidP="009A290E">
      <w:pPr>
        <w:pStyle w:val="ListParagraph"/>
        <w:numPr>
          <w:ilvl w:val="1"/>
          <w:numId w:val="16"/>
        </w:numPr>
        <w:ind w:left="900" w:hanging="540"/>
        <w:rPr>
          <w:rFonts w:asciiTheme="minorHAnsi" w:hAnsiTheme="minorHAnsi" w:cs="Arial"/>
          <w:b/>
          <w:bCs/>
          <w:sz w:val="22"/>
          <w:u w:val="single"/>
        </w:rPr>
      </w:pPr>
      <w:r w:rsidRPr="009A290E">
        <w:rPr>
          <w:rFonts w:asciiTheme="minorHAnsi" w:hAnsiTheme="minorHAnsi" w:cs="Arial"/>
          <w:color w:val="000000"/>
          <w:sz w:val="22"/>
        </w:rPr>
        <w:t>Permission from the other party will only be for the stated purpose in the written Notification and will be limited to the specific questions; request and/or intent stated in the written notification and consented to by the subsequent express written permission given by the other party.</w:t>
      </w:r>
    </w:p>
    <w:p w:rsidR="009A290E" w:rsidRPr="009A290E" w:rsidRDefault="009A290E" w:rsidP="009A290E">
      <w:pPr>
        <w:rPr>
          <w:rFonts w:asciiTheme="minorHAnsi" w:hAnsiTheme="minorHAnsi" w:cs="Arial"/>
          <w:color w:val="000000"/>
          <w:sz w:val="22"/>
        </w:rPr>
      </w:pPr>
    </w:p>
    <w:p w:rsidR="009A290E" w:rsidRPr="009A290E" w:rsidRDefault="009A290E" w:rsidP="009A290E">
      <w:pPr>
        <w:pStyle w:val="ListParagraph"/>
        <w:numPr>
          <w:ilvl w:val="0"/>
          <w:numId w:val="16"/>
        </w:numPr>
        <w:autoSpaceDE w:val="0"/>
        <w:autoSpaceDN w:val="0"/>
        <w:ind w:left="360"/>
        <w:rPr>
          <w:rFonts w:asciiTheme="minorHAnsi" w:hAnsiTheme="minorHAnsi" w:cs="Arial"/>
          <w:sz w:val="22"/>
          <w:szCs w:val="22"/>
          <w:u w:val="single"/>
        </w:rPr>
      </w:pPr>
      <w:r w:rsidRPr="009A290E">
        <w:rPr>
          <w:rFonts w:asciiTheme="minorHAnsi" w:hAnsiTheme="minorHAnsi" w:cs="Arial"/>
          <w:b/>
          <w:bCs/>
          <w:iCs/>
          <w:sz w:val="22"/>
          <w:szCs w:val="22"/>
          <w:u w:val="single"/>
        </w:rPr>
        <w:t>PATRIOT ACT COMPLIANCE</w:t>
      </w:r>
      <w:r w:rsidRPr="009A290E">
        <w:rPr>
          <w:rFonts w:asciiTheme="minorHAnsi" w:hAnsiTheme="minorHAnsi" w:cs="Arial"/>
          <w:sz w:val="22"/>
          <w:szCs w:val="22"/>
          <w:u w:val="single"/>
        </w:rPr>
        <w:t xml:space="preserve">.  </w:t>
      </w:r>
    </w:p>
    <w:p w:rsidR="009A290E" w:rsidRPr="009A290E" w:rsidRDefault="009A290E" w:rsidP="009A290E">
      <w:pPr>
        <w:pStyle w:val="ListParagraph"/>
        <w:autoSpaceDE w:val="0"/>
        <w:autoSpaceDN w:val="0"/>
        <w:ind w:left="360"/>
        <w:rPr>
          <w:rFonts w:asciiTheme="minorHAnsi" w:hAnsiTheme="minorHAnsi" w:cs="Arial"/>
          <w:sz w:val="22"/>
          <w:szCs w:val="22"/>
          <w:u w:val="single"/>
        </w:rPr>
      </w:pPr>
      <w:r w:rsidRPr="009A290E">
        <w:rPr>
          <w:rFonts w:asciiTheme="minorHAnsi" w:hAnsiTheme="minorHAnsi" w:cs="Arial"/>
          <w:sz w:val="22"/>
          <w:szCs w:val="22"/>
        </w:rPr>
        <w:t xml:space="preserve">The parties shall comply with all applicable laws relating to the refining and sale of the </w:t>
      </w:r>
      <w:r w:rsidR="00930BD6">
        <w:rPr>
          <w:rFonts w:asciiTheme="minorHAnsi" w:hAnsiTheme="minorHAnsi" w:cs="Arial"/>
          <w:sz w:val="22"/>
          <w:szCs w:val="22"/>
        </w:rPr>
        <w:t>Material</w:t>
      </w:r>
      <w:r w:rsidRPr="009A290E">
        <w:rPr>
          <w:rFonts w:asciiTheme="minorHAnsi" w:hAnsiTheme="minorHAnsi" w:cs="Arial"/>
          <w:sz w:val="22"/>
          <w:szCs w:val="22"/>
        </w:rPr>
        <w:t>s and certify to the other party that they are in compliance with the United States PATRIOT Act and its anti-money laundering policies.  By initialing below the parties also covenant that they will each remain in compliance with all material laws and will notify the other party upon any notice of or actual investigation by a governmental body:</w:t>
      </w:r>
    </w:p>
    <w:p w:rsidR="009A290E" w:rsidRPr="009A290E" w:rsidRDefault="009A290E" w:rsidP="009A290E">
      <w:pPr>
        <w:rPr>
          <w:rFonts w:asciiTheme="minorHAnsi" w:hAnsiTheme="minorHAnsi" w:cs="Arial"/>
          <w:color w:val="000000"/>
          <w:sz w:val="22"/>
        </w:rPr>
      </w:pPr>
      <w:r w:rsidRPr="009A290E">
        <w:rPr>
          <w:rFonts w:asciiTheme="minorHAnsi" w:hAnsiTheme="minorHAnsi" w:cs="Arial"/>
          <w:color w:val="000000"/>
          <w:sz w:val="22"/>
        </w:rPr>
        <w:tab/>
      </w:r>
      <w:r w:rsidRPr="009A290E">
        <w:rPr>
          <w:rFonts w:asciiTheme="minorHAnsi" w:hAnsiTheme="minorHAnsi" w:cs="Arial"/>
          <w:color w:val="000000"/>
          <w:sz w:val="22"/>
        </w:rPr>
        <w:tab/>
      </w:r>
      <w:r w:rsidRPr="009A290E">
        <w:rPr>
          <w:rFonts w:asciiTheme="minorHAnsi" w:hAnsiTheme="minorHAnsi" w:cs="Arial"/>
          <w:color w:val="000000"/>
          <w:sz w:val="22"/>
        </w:rPr>
        <w:tab/>
      </w:r>
      <w:r w:rsidRPr="009A290E">
        <w:rPr>
          <w:rFonts w:asciiTheme="minorHAnsi" w:hAnsiTheme="minorHAnsi" w:cs="Arial"/>
          <w:color w:val="000000"/>
          <w:sz w:val="22"/>
        </w:rPr>
        <w:tab/>
      </w:r>
      <w:r w:rsidRPr="009A290E">
        <w:rPr>
          <w:rFonts w:asciiTheme="minorHAnsi" w:hAnsiTheme="minorHAnsi" w:cs="Arial"/>
          <w:color w:val="000000"/>
          <w:sz w:val="22"/>
        </w:rPr>
        <w:tab/>
      </w:r>
    </w:p>
    <w:p w:rsidR="009A290E" w:rsidRPr="009A290E" w:rsidRDefault="00930BD6" w:rsidP="009A290E">
      <w:pPr>
        <w:ind w:left="5040" w:firstLine="720"/>
        <w:rPr>
          <w:rFonts w:asciiTheme="minorHAnsi" w:hAnsiTheme="minorHAnsi" w:cs="Arial"/>
          <w:color w:val="000000"/>
          <w:sz w:val="22"/>
        </w:rPr>
      </w:pPr>
      <w:r>
        <w:rPr>
          <w:rFonts w:asciiTheme="minorHAnsi" w:hAnsiTheme="minorHAnsi" w:cs="Arial"/>
          <w:color w:val="000000"/>
          <w:sz w:val="22"/>
        </w:rPr>
        <w:t>Buyer</w:t>
      </w:r>
      <w:r w:rsidR="009A290E" w:rsidRPr="009A290E">
        <w:rPr>
          <w:rFonts w:asciiTheme="minorHAnsi" w:hAnsiTheme="minorHAnsi" w:cs="Arial"/>
          <w:color w:val="000000"/>
          <w:sz w:val="22"/>
        </w:rPr>
        <w:t xml:space="preserve"> _____</w:t>
      </w:r>
      <w:r w:rsidR="009A290E" w:rsidRPr="009A290E">
        <w:rPr>
          <w:rFonts w:asciiTheme="minorHAnsi" w:hAnsiTheme="minorHAnsi" w:cs="Arial"/>
          <w:color w:val="000000"/>
          <w:sz w:val="22"/>
        </w:rPr>
        <w:tab/>
      </w:r>
      <w:r w:rsidR="009A290E" w:rsidRPr="009A290E">
        <w:rPr>
          <w:rFonts w:asciiTheme="minorHAnsi" w:hAnsiTheme="minorHAnsi" w:cs="Arial"/>
          <w:color w:val="000000"/>
          <w:sz w:val="22"/>
        </w:rPr>
        <w:tab/>
      </w:r>
      <w:r w:rsidR="00384845">
        <w:rPr>
          <w:rFonts w:asciiTheme="minorHAnsi" w:hAnsiTheme="minorHAnsi" w:cs="Arial"/>
          <w:color w:val="000000"/>
          <w:sz w:val="22"/>
        </w:rPr>
        <w:t>Seller</w:t>
      </w:r>
      <w:r w:rsidR="009A290E" w:rsidRPr="009A290E">
        <w:rPr>
          <w:rFonts w:asciiTheme="minorHAnsi" w:hAnsiTheme="minorHAnsi" w:cs="Arial"/>
          <w:color w:val="000000"/>
          <w:sz w:val="22"/>
        </w:rPr>
        <w:t xml:space="preserve"> _____</w:t>
      </w:r>
    </w:p>
    <w:p w:rsidR="0032248F" w:rsidRPr="009A290E" w:rsidRDefault="0032248F" w:rsidP="0037439E">
      <w:pPr>
        <w:pStyle w:val="ListParagraph"/>
        <w:tabs>
          <w:tab w:val="left" w:pos="1440"/>
        </w:tabs>
        <w:ind w:left="810"/>
        <w:rPr>
          <w:rFonts w:asciiTheme="minorHAnsi" w:hAnsiTheme="minorHAnsi"/>
          <w:sz w:val="22"/>
          <w:szCs w:val="26"/>
        </w:rPr>
      </w:pPr>
    </w:p>
    <w:p w:rsidR="0032248F" w:rsidRPr="008F6273" w:rsidRDefault="0032248F" w:rsidP="0037439E">
      <w:pPr>
        <w:ind w:left="567" w:hanging="567"/>
        <w:rPr>
          <w:b/>
          <w:bCs/>
          <w:sz w:val="22"/>
          <w:szCs w:val="26"/>
        </w:rPr>
      </w:pPr>
    </w:p>
    <w:p w:rsidR="009E2788" w:rsidRPr="008F6273" w:rsidRDefault="0032248F" w:rsidP="0037439E">
      <w:pPr>
        <w:pStyle w:val="ListParagraph"/>
        <w:numPr>
          <w:ilvl w:val="0"/>
          <w:numId w:val="16"/>
        </w:numPr>
        <w:ind w:left="360"/>
        <w:rPr>
          <w:sz w:val="22"/>
          <w:szCs w:val="26"/>
        </w:rPr>
      </w:pPr>
      <w:r w:rsidRPr="008F6273">
        <w:rPr>
          <w:b/>
          <w:bCs/>
          <w:sz w:val="22"/>
          <w:szCs w:val="26"/>
          <w:u w:val="single"/>
        </w:rPr>
        <w:t>NON-CIRCUMVENTION AND NON-DISCLOSURE</w:t>
      </w:r>
      <w:r w:rsidRPr="008F6273">
        <w:rPr>
          <w:b/>
          <w:bCs/>
          <w:sz w:val="22"/>
          <w:szCs w:val="26"/>
        </w:rPr>
        <w:t>:</w:t>
      </w:r>
    </w:p>
    <w:p w:rsidR="0032248F" w:rsidRPr="008F6273" w:rsidRDefault="0032248F" w:rsidP="0037439E">
      <w:pPr>
        <w:pStyle w:val="ListParagraph"/>
        <w:ind w:left="360"/>
        <w:rPr>
          <w:sz w:val="22"/>
          <w:szCs w:val="26"/>
        </w:rPr>
      </w:pPr>
      <w:r w:rsidRPr="008F6273">
        <w:rPr>
          <w:sz w:val="22"/>
          <w:szCs w:val="26"/>
        </w:rPr>
        <w:t xml:space="preserve">Both </w:t>
      </w:r>
      <w:r w:rsidR="00556340">
        <w:rPr>
          <w:sz w:val="22"/>
          <w:szCs w:val="26"/>
        </w:rPr>
        <w:t>Buyer</w:t>
      </w:r>
      <w:r w:rsidRPr="008F6273">
        <w:rPr>
          <w:sz w:val="22"/>
          <w:szCs w:val="26"/>
        </w:rPr>
        <w:t xml:space="preserve"> and </w:t>
      </w:r>
      <w:r w:rsidR="00556340">
        <w:rPr>
          <w:sz w:val="22"/>
          <w:szCs w:val="26"/>
        </w:rPr>
        <w:t>Seller</w:t>
      </w:r>
      <w:r w:rsidRPr="008F6273">
        <w:rPr>
          <w:sz w:val="22"/>
          <w:szCs w:val="26"/>
        </w:rPr>
        <w:t xml:space="preserve"> acknowledge that the harm to the other party would be substantial and therefore the </w:t>
      </w:r>
      <w:r w:rsidR="00556340">
        <w:rPr>
          <w:sz w:val="22"/>
          <w:szCs w:val="26"/>
        </w:rPr>
        <w:t>Seller</w:t>
      </w:r>
      <w:r w:rsidRPr="008F6273">
        <w:rPr>
          <w:sz w:val="22"/>
          <w:szCs w:val="26"/>
        </w:rPr>
        <w:t xml:space="preserve"> and </w:t>
      </w:r>
      <w:r w:rsidR="00556340">
        <w:rPr>
          <w:sz w:val="22"/>
          <w:szCs w:val="26"/>
        </w:rPr>
        <w:t>Buyer</w:t>
      </w:r>
      <w:r w:rsidRPr="008F6273">
        <w:rPr>
          <w:sz w:val="22"/>
          <w:szCs w:val="26"/>
        </w:rPr>
        <w:t xml:space="preserve"> agree to abide by the Customary International rules of non-circumvention and non-disclosure as established by the International Chamber of Commerce in Paris, France for a period of five (5) years from the date hereof.  Said Non-circumvention and non-disclosure shall include, but not be limited to communicating with each other's banks, refiners, Representatives of </w:t>
      </w:r>
      <w:r w:rsidR="00556340">
        <w:rPr>
          <w:sz w:val="22"/>
          <w:szCs w:val="26"/>
        </w:rPr>
        <w:t>Buyer</w:t>
      </w:r>
      <w:r w:rsidRPr="008F6273">
        <w:rPr>
          <w:sz w:val="22"/>
          <w:szCs w:val="26"/>
        </w:rPr>
        <w:t xml:space="preserve"> dealing with Customs, brokers or </w:t>
      </w:r>
      <w:r w:rsidR="00556340">
        <w:rPr>
          <w:sz w:val="22"/>
          <w:szCs w:val="26"/>
        </w:rPr>
        <w:t>Seller</w:t>
      </w:r>
      <w:r w:rsidRPr="008F6273">
        <w:rPr>
          <w:sz w:val="22"/>
          <w:szCs w:val="26"/>
        </w:rPr>
        <w:t>'s mandate. The understanding and accord of this subparagraph will survive until the termination of this Agreement.</w:t>
      </w:r>
    </w:p>
    <w:p w:rsidR="0032248F" w:rsidRPr="008F6273" w:rsidRDefault="0032248F" w:rsidP="0037439E">
      <w:pPr>
        <w:ind w:left="567" w:hanging="567"/>
        <w:rPr>
          <w:b/>
          <w:sz w:val="22"/>
          <w:szCs w:val="22"/>
        </w:rPr>
      </w:pPr>
    </w:p>
    <w:p w:rsidR="009E2788" w:rsidRPr="008F6273" w:rsidRDefault="0032248F" w:rsidP="0037439E">
      <w:pPr>
        <w:pStyle w:val="ListParagraph"/>
        <w:numPr>
          <w:ilvl w:val="0"/>
          <w:numId w:val="16"/>
        </w:numPr>
        <w:ind w:left="360"/>
        <w:rPr>
          <w:rFonts w:eastAsia="Arial Unicode MS" w:cs="Arial Unicode MS"/>
          <w:sz w:val="22"/>
          <w:szCs w:val="22"/>
        </w:rPr>
      </w:pPr>
      <w:r w:rsidRPr="008F6273">
        <w:rPr>
          <w:b/>
          <w:sz w:val="22"/>
          <w:szCs w:val="22"/>
          <w:u w:val="single"/>
        </w:rPr>
        <w:t>ELECTRONIC DOCUMENT TRANSMISSION (EDT)</w:t>
      </w:r>
      <w:r w:rsidRPr="008F6273">
        <w:rPr>
          <w:b/>
          <w:sz w:val="22"/>
          <w:szCs w:val="22"/>
        </w:rPr>
        <w:t xml:space="preserve">: </w:t>
      </w:r>
    </w:p>
    <w:p w:rsidR="009E2788" w:rsidRPr="008F6273" w:rsidRDefault="0032248F" w:rsidP="0037439E">
      <w:pPr>
        <w:pStyle w:val="ListParagraph"/>
        <w:ind w:left="360"/>
        <w:rPr>
          <w:rFonts w:eastAsia="Arial Unicode MS" w:cs="Arial Unicode MS"/>
          <w:sz w:val="22"/>
          <w:szCs w:val="22"/>
        </w:rPr>
      </w:pPr>
      <w:r w:rsidRPr="008F6273">
        <w:rPr>
          <w:sz w:val="22"/>
          <w:szCs w:val="22"/>
        </w:rPr>
        <w:t xml:space="preserve">EDT </w:t>
      </w:r>
      <w:r w:rsidRPr="008F6273">
        <w:rPr>
          <w:rFonts w:eastAsia="Arial Unicode MS" w:cs="Arial Unicode MS"/>
          <w:sz w:val="22"/>
          <w:szCs w:val="22"/>
        </w:rPr>
        <w:t xml:space="preserve">(Electronic document transmissions) shall be </w:t>
      </w:r>
      <w:r w:rsidRPr="008F6273">
        <w:rPr>
          <w:rFonts w:eastAsia="Arial Unicode MS" w:cs="Arial Unicode MS"/>
          <w:bCs/>
          <w:sz w:val="22"/>
          <w:szCs w:val="22"/>
        </w:rPr>
        <w:t>deemed valid</w:t>
      </w:r>
      <w:r w:rsidRPr="008F6273">
        <w:rPr>
          <w:rFonts w:eastAsia="Arial Unicode MS" w:cs="Arial Unicode MS"/>
          <w:sz w:val="22"/>
          <w:szCs w:val="22"/>
        </w:rPr>
        <w:t xml:space="preserve"> and enforceable in respect of any provisions of this Contract.  As applicable, this agreement shall be</w:t>
      </w:r>
      <w:r w:rsidR="009E2788" w:rsidRPr="008F6273">
        <w:rPr>
          <w:rFonts w:eastAsia="Arial Unicode MS" w:cs="Arial Unicode MS"/>
          <w:sz w:val="22"/>
          <w:szCs w:val="22"/>
        </w:rPr>
        <w:t xml:space="preserve"> governed under and incorporate</w:t>
      </w:r>
      <w:r w:rsidRPr="008F6273">
        <w:rPr>
          <w:rFonts w:eastAsia="Arial Unicode MS" w:cs="Arial Unicode MS"/>
          <w:sz w:val="22"/>
          <w:szCs w:val="22"/>
        </w:rPr>
        <w:t>:</w:t>
      </w:r>
    </w:p>
    <w:p w:rsidR="009E2788" w:rsidRPr="008F6273" w:rsidRDefault="0032248F" w:rsidP="0037439E">
      <w:pPr>
        <w:pStyle w:val="ListParagraph"/>
        <w:numPr>
          <w:ilvl w:val="1"/>
          <w:numId w:val="16"/>
        </w:numPr>
        <w:ind w:left="810" w:hanging="450"/>
        <w:rPr>
          <w:rFonts w:eastAsia="Arial Unicode MS" w:cs="Arial Unicode MS"/>
          <w:sz w:val="22"/>
          <w:szCs w:val="22"/>
        </w:rPr>
      </w:pPr>
      <w:r w:rsidRPr="008F6273">
        <w:rPr>
          <w:rFonts w:eastAsia="Arial Unicode MS" w:cs="Arial Unicode MS"/>
          <w:sz w:val="22"/>
          <w:szCs w:val="22"/>
        </w:rPr>
        <w:t xml:space="preserve">Incorporate </w:t>
      </w:r>
      <w:r w:rsidRPr="008F6273">
        <w:rPr>
          <w:rFonts w:eastAsia="Arial Unicode MS" w:cs="Arial Unicode MS"/>
          <w:bCs/>
          <w:sz w:val="22"/>
          <w:szCs w:val="22"/>
        </w:rPr>
        <w:t>U.S. Public Law 106-229</w:t>
      </w:r>
      <w:r w:rsidRPr="008F6273">
        <w:rPr>
          <w:rFonts w:eastAsia="Arial Unicode MS" w:cs="Arial Unicode MS"/>
          <w:sz w:val="22"/>
          <w:szCs w:val="22"/>
        </w:rPr>
        <w:t>, ‘‘Electronic Signatures in Global and National Commerce Act’’ or such other applicable law conforming to the UNCITRAL Model Law on Electronic Signatures (2001) and</w:t>
      </w:r>
      <w:r w:rsidR="009E2788" w:rsidRPr="008F6273">
        <w:rPr>
          <w:rFonts w:eastAsia="Arial Unicode MS" w:cs="Arial Unicode MS"/>
          <w:sz w:val="22"/>
          <w:szCs w:val="22"/>
        </w:rPr>
        <w:t>;</w:t>
      </w:r>
    </w:p>
    <w:p w:rsidR="009E2788" w:rsidRPr="008F6273" w:rsidRDefault="0032248F" w:rsidP="0037439E">
      <w:pPr>
        <w:pStyle w:val="ListParagraph"/>
        <w:numPr>
          <w:ilvl w:val="1"/>
          <w:numId w:val="16"/>
        </w:numPr>
        <w:ind w:left="810" w:hanging="450"/>
        <w:rPr>
          <w:rFonts w:eastAsia="Arial Unicode MS" w:cs="Arial Unicode MS"/>
          <w:sz w:val="22"/>
          <w:szCs w:val="22"/>
        </w:rPr>
      </w:pPr>
      <w:r w:rsidRPr="008F6273">
        <w:rPr>
          <w:rFonts w:eastAsia="Arial Unicode MS" w:cs="Arial Unicode MS"/>
          <w:sz w:val="22"/>
          <w:szCs w:val="22"/>
        </w:rPr>
        <w:t>ELECTRONIC COMMERCE AGREEMENT (</w:t>
      </w:r>
      <w:r w:rsidRPr="008F6273">
        <w:rPr>
          <w:rFonts w:eastAsia="Arial Unicode MS" w:cs="Arial Unicode MS"/>
          <w:bCs/>
          <w:sz w:val="22"/>
          <w:szCs w:val="22"/>
        </w:rPr>
        <w:t>ECE/TRADE/257, Geneva, May 2000</w:t>
      </w:r>
      <w:r w:rsidRPr="008F6273">
        <w:rPr>
          <w:rFonts w:eastAsia="Arial Unicode MS" w:cs="Arial Unicode MS"/>
          <w:sz w:val="22"/>
          <w:szCs w:val="22"/>
        </w:rPr>
        <w:t xml:space="preserve">) adopted by the United Nations Centre for Trade Facilitation and </w:t>
      </w:r>
      <w:r w:rsidR="009E2788" w:rsidRPr="008F6273">
        <w:rPr>
          <w:rFonts w:eastAsia="Arial Unicode MS" w:cs="Arial Unicode MS"/>
          <w:sz w:val="22"/>
          <w:szCs w:val="22"/>
        </w:rPr>
        <w:t>Electronic Business (UN/CEFACT);</w:t>
      </w:r>
    </w:p>
    <w:p w:rsidR="00384845" w:rsidRDefault="0032248F" w:rsidP="0037439E">
      <w:pPr>
        <w:pStyle w:val="ListParagraph"/>
        <w:numPr>
          <w:ilvl w:val="1"/>
          <w:numId w:val="16"/>
        </w:numPr>
        <w:ind w:left="810" w:hanging="450"/>
        <w:rPr>
          <w:rFonts w:asciiTheme="minorHAnsi" w:eastAsia="Arial Unicode MS" w:hAnsiTheme="minorHAnsi" w:cs="Arial Unicode MS"/>
          <w:sz w:val="22"/>
          <w:szCs w:val="22"/>
        </w:rPr>
      </w:pPr>
      <w:r w:rsidRPr="008F6273">
        <w:rPr>
          <w:rFonts w:eastAsia="Arial Unicode MS" w:cs="Arial Unicode MS"/>
          <w:sz w:val="22"/>
          <w:szCs w:val="22"/>
        </w:rPr>
        <w:t xml:space="preserve">EDT documents shall be subject to </w:t>
      </w:r>
      <w:r w:rsidRPr="008F6273">
        <w:rPr>
          <w:rFonts w:eastAsia="Arial Unicode MS" w:cs="Arial Unicode MS"/>
          <w:bCs/>
          <w:sz w:val="22"/>
          <w:szCs w:val="22"/>
        </w:rPr>
        <w:t>European Community Directive No. 95/46/EEC</w:t>
      </w:r>
      <w:r w:rsidRPr="008F6273">
        <w:rPr>
          <w:rFonts w:eastAsia="Arial Unicode MS" w:cs="Arial Unicode MS"/>
          <w:sz w:val="22"/>
          <w:szCs w:val="22"/>
        </w:rPr>
        <w:t xml:space="preserve">, as applicable.  Either Party </w:t>
      </w:r>
      <w:r w:rsidRPr="008F6273">
        <w:rPr>
          <w:rFonts w:eastAsia="Arial Unicode MS" w:cs="Arial Unicode MS"/>
          <w:bCs/>
          <w:sz w:val="22"/>
          <w:szCs w:val="22"/>
        </w:rPr>
        <w:t>may request hard copy</w:t>
      </w:r>
      <w:r w:rsidRPr="008F6273">
        <w:rPr>
          <w:rFonts w:eastAsia="Arial Unicode MS" w:cs="Arial Unicode MS"/>
          <w:sz w:val="22"/>
          <w:szCs w:val="22"/>
        </w:rPr>
        <w:t xml:space="preserve"> of any document that has been previously transmitted by electronic means provided however, that any such request shall in </w:t>
      </w:r>
      <w:r w:rsidRPr="008F6273">
        <w:rPr>
          <w:rFonts w:eastAsia="Arial Unicode MS" w:cs="Arial Unicode MS"/>
          <w:bCs/>
          <w:sz w:val="22"/>
          <w:szCs w:val="22"/>
        </w:rPr>
        <w:t>no manner delay</w:t>
      </w:r>
      <w:r w:rsidRPr="008F6273">
        <w:rPr>
          <w:rFonts w:eastAsia="Arial Unicode MS" w:cs="Arial Unicode MS"/>
          <w:sz w:val="22"/>
          <w:szCs w:val="22"/>
        </w:rPr>
        <w:t xml:space="preserve"> the parties from performing their respective obligations and duties under EDT </w:t>
      </w:r>
      <w:r w:rsidRPr="00EF2660">
        <w:rPr>
          <w:rFonts w:asciiTheme="minorHAnsi" w:eastAsia="Arial Unicode MS" w:hAnsiTheme="minorHAnsi" w:cs="Arial Unicode MS"/>
          <w:sz w:val="22"/>
          <w:szCs w:val="22"/>
        </w:rPr>
        <w:t>instruments.</w:t>
      </w:r>
    </w:p>
    <w:p w:rsidR="0032248F" w:rsidRPr="00EF2660" w:rsidRDefault="0032248F" w:rsidP="00384845">
      <w:pPr>
        <w:pStyle w:val="ListParagraph"/>
        <w:ind w:left="810"/>
        <w:rPr>
          <w:rFonts w:asciiTheme="minorHAnsi" w:eastAsia="Arial Unicode MS" w:hAnsiTheme="minorHAnsi" w:cs="Arial Unicode MS"/>
          <w:sz w:val="22"/>
          <w:szCs w:val="22"/>
        </w:rPr>
      </w:pPr>
    </w:p>
    <w:p w:rsidR="00EF2660" w:rsidRPr="00EF2660" w:rsidRDefault="00EF2660" w:rsidP="00EF2660">
      <w:pPr>
        <w:pStyle w:val="NoSpacing"/>
        <w:numPr>
          <w:ilvl w:val="0"/>
          <w:numId w:val="16"/>
        </w:numPr>
        <w:ind w:left="360"/>
        <w:rPr>
          <w:rFonts w:asciiTheme="minorHAnsi" w:hAnsiTheme="minorHAnsi"/>
          <w:b/>
          <w:sz w:val="22"/>
          <w:u w:val="single"/>
        </w:rPr>
      </w:pPr>
      <w:r w:rsidRPr="00EF2660">
        <w:rPr>
          <w:rFonts w:asciiTheme="minorHAnsi" w:hAnsiTheme="minorHAnsi"/>
          <w:b/>
          <w:sz w:val="22"/>
          <w:u w:val="single"/>
        </w:rPr>
        <w:t>TERMINATION:</w:t>
      </w:r>
    </w:p>
    <w:p w:rsidR="00EF2660" w:rsidRPr="00EF2660" w:rsidRDefault="00930BD6" w:rsidP="00EF2660">
      <w:pPr>
        <w:pStyle w:val="NoSpacing"/>
        <w:numPr>
          <w:ilvl w:val="1"/>
          <w:numId w:val="16"/>
        </w:numPr>
        <w:ind w:left="810" w:hanging="450"/>
        <w:rPr>
          <w:rFonts w:asciiTheme="minorHAnsi" w:hAnsiTheme="minorHAnsi"/>
          <w:b/>
          <w:sz w:val="22"/>
        </w:rPr>
      </w:pPr>
      <w:r>
        <w:rPr>
          <w:rFonts w:asciiTheme="minorHAnsi" w:hAnsiTheme="minorHAnsi"/>
          <w:sz w:val="22"/>
        </w:rPr>
        <w:t>Buyer</w:t>
      </w:r>
      <w:r w:rsidR="00EF2660" w:rsidRPr="00EF2660">
        <w:rPr>
          <w:rFonts w:asciiTheme="minorHAnsi" w:hAnsiTheme="minorHAnsi"/>
          <w:sz w:val="22"/>
        </w:rPr>
        <w:t xml:space="preserve"> shall have the right to terminate this Agreement, without penalty, at any time by giving FIVE (5) days notice to the </w:t>
      </w:r>
      <w:r>
        <w:rPr>
          <w:rFonts w:asciiTheme="minorHAnsi" w:hAnsiTheme="minorHAnsi"/>
          <w:sz w:val="22"/>
        </w:rPr>
        <w:t>Sellers</w:t>
      </w:r>
      <w:r w:rsidR="00EF2660" w:rsidRPr="00EF2660">
        <w:rPr>
          <w:rFonts w:asciiTheme="minorHAnsi" w:hAnsiTheme="minorHAnsi"/>
          <w:sz w:val="22"/>
        </w:rPr>
        <w:t xml:space="preserve"> by facsimile transmission or email.</w:t>
      </w:r>
    </w:p>
    <w:p w:rsidR="00EF2660" w:rsidRPr="00EF2660" w:rsidRDefault="00930BD6" w:rsidP="00EF2660">
      <w:pPr>
        <w:pStyle w:val="NoSpacing"/>
        <w:numPr>
          <w:ilvl w:val="1"/>
          <w:numId w:val="16"/>
        </w:numPr>
        <w:ind w:left="810" w:hanging="450"/>
        <w:rPr>
          <w:rFonts w:asciiTheme="minorHAnsi" w:hAnsiTheme="minorHAnsi"/>
          <w:b/>
          <w:sz w:val="22"/>
        </w:rPr>
      </w:pPr>
      <w:r>
        <w:rPr>
          <w:rFonts w:asciiTheme="minorHAnsi" w:hAnsiTheme="minorHAnsi"/>
          <w:sz w:val="22"/>
        </w:rPr>
        <w:t>Sellers</w:t>
      </w:r>
      <w:r w:rsidR="00EF2660" w:rsidRPr="00EF2660">
        <w:rPr>
          <w:rFonts w:asciiTheme="minorHAnsi" w:hAnsiTheme="minorHAnsi"/>
          <w:sz w:val="22"/>
        </w:rPr>
        <w:t xml:space="preserve"> shall have the right to terminate this Agreement, without penalty, at any time by giving FIVE (5) days notice to the </w:t>
      </w:r>
      <w:r>
        <w:rPr>
          <w:rFonts w:asciiTheme="minorHAnsi" w:hAnsiTheme="minorHAnsi"/>
          <w:sz w:val="22"/>
        </w:rPr>
        <w:t>Sellers</w:t>
      </w:r>
      <w:r w:rsidR="00EF2660" w:rsidRPr="00EF2660">
        <w:rPr>
          <w:rFonts w:asciiTheme="minorHAnsi" w:hAnsiTheme="minorHAnsi"/>
          <w:sz w:val="22"/>
        </w:rPr>
        <w:t xml:space="preserve"> by facsimile transmission or email.</w:t>
      </w:r>
    </w:p>
    <w:p w:rsidR="00384845" w:rsidRPr="00384845" w:rsidRDefault="00EF2660" w:rsidP="00EF2660">
      <w:pPr>
        <w:pStyle w:val="NoSpacing"/>
        <w:numPr>
          <w:ilvl w:val="1"/>
          <w:numId w:val="16"/>
        </w:numPr>
        <w:ind w:left="810" w:hanging="450"/>
        <w:rPr>
          <w:rFonts w:asciiTheme="minorHAnsi" w:hAnsiTheme="minorHAnsi"/>
          <w:b/>
          <w:sz w:val="22"/>
        </w:rPr>
      </w:pPr>
      <w:r w:rsidRPr="00EF2660">
        <w:rPr>
          <w:rFonts w:asciiTheme="minorHAnsi" w:hAnsiTheme="minorHAnsi"/>
          <w:sz w:val="22"/>
        </w:rPr>
        <w:t>The termination shall be effective one (1) day after the notice has been given, hereinafter referred to as the “Termination Date”.</w:t>
      </w:r>
    </w:p>
    <w:p w:rsidR="00384845" w:rsidRDefault="00384845" w:rsidP="00384845">
      <w:pPr>
        <w:pStyle w:val="NoSpacing"/>
        <w:ind w:left="810"/>
        <w:rPr>
          <w:rFonts w:asciiTheme="minorHAnsi" w:hAnsiTheme="minorHAnsi"/>
          <w:sz w:val="22"/>
        </w:rPr>
      </w:pPr>
    </w:p>
    <w:p w:rsidR="00EF2660" w:rsidRPr="00EF2660" w:rsidRDefault="00EF2660" w:rsidP="00384845">
      <w:pPr>
        <w:pStyle w:val="NoSpacing"/>
        <w:ind w:left="810"/>
        <w:rPr>
          <w:rFonts w:asciiTheme="minorHAnsi" w:hAnsiTheme="minorHAnsi"/>
          <w:b/>
          <w:sz w:val="22"/>
        </w:rPr>
      </w:pPr>
    </w:p>
    <w:p w:rsidR="00EF2660" w:rsidRPr="009A290E" w:rsidRDefault="00EF2660" w:rsidP="00EF2660">
      <w:pPr>
        <w:numPr>
          <w:ilvl w:val="0"/>
          <w:numId w:val="16"/>
        </w:numPr>
        <w:autoSpaceDE w:val="0"/>
        <w:autoSpaceDN w:val="0"/>
        <w:ind w:left="360"/>
        <w:rPr>
          <w:rFonts w:asciiTheme="minorHAnsi" w:hAnsiTheme="minorHAnsi" w:cs="Arial"/>
          <w:sz w:val="22"/>
          <w:szCs w:val="22"/>
          <w:u w:val="single"/>
        </w:rPr>
      </w:pPr>
      <w:r w:rsidRPr="009A290E">
        <w:rPr>
          <w:rFonts w:asciiTheme="minorHAnsi" w:hAnsiTheme="minorHAnsi" w:cs="Arial"/>
          <w:b/>
          <w:bCs/>
          <w:iCs/>
          <w:sz w:val="22"/>
          <w:szCs w:val="22"/>
          <w:u w:val="single"/>
        </w:rPr>
        <w:t>DEFAULT</w:t>
      </w:r>
      <w:r w:rsidRPr="009A290E">
        <w:rPr>
          <w:rFonts w:asciiTheme="minorHAnsi" w:hAnsiTheme="minorHAnsi" w:cs="Arial"/>
          <w:sz w:val="22"/>
          <w:szCs w:val="22"/>
          <w:u w:val="single"/>
        </w:rPr>
        <w:t>:</w:t>
      </w:r>
    </w:p>
    <w:p w:rsidR="00EF2660" w:rsidRPr="00EF2660" w:rsidRDefault="00EF2660" w:rsidP="00EF2660">
      <w:pPr>
        <w:autoSpaceDE w:val="0"/>
        <w:autoSpaceDN w:val="0"/>
        <w:ind w:left="360"/>
        <w:rPr>
          <w:rFonts w:asciiTheme="minorHAnsi" w:hAnsiTheme="minorHAnsi" w:cs="Arial"/>
          <w:sz w:val="22"/>
          <w:szCs w:val="22"/>
        </w:rPr>
      </w:pPr>
      <w:r w:rsidRPr="00EF2660">
        <w:rPr>
          <w:rFonts w:asciiTheme="minorHAnsi" w:hAnsiTheme="minorHAnsi" w:cs="Arial"/>
          <w:sz w:val="22"/>
          <w:szCs w:val="22"/>
        </w:rPr>
        <w:t>Either party may terminate this Agreement, effective immediately, by giving written notice of termination to the other party upon occurrence of any one or more of the following events:</w:t>
      </w:r>
    </w:p>
    <w:p w:rsidR="00EF2660" w:rsidRPr="00EF2660" w:rsidRDefault="00EF2660" w:rsidP="00EF2660">
      <w:pPr>
        <w:pStyle w:val="ListParagraph"/>
        <w:numPr>
          <w:ilvl w:val="1"/>
          <w:numId w:val="16"/>
        </w:numPr>
        <w:autoSpaceDE w:val="0"/>
        <w:autoSpaceDN w:val="0"/>
        <w:ind w:left="810" w:hanging="450"/>
        <w:rPr>
          <w:rFonts w:asciiTheme="minorHAnsi" w:hAnsiTheme="minorHAnsi" w:cs="Arial"/>
          <w:sz w:val="22"/>
          <w:szCs w:val="22"/>
        </w:rPr>
      </w:pPr>
      <w:r w:rsidRPr="00EF2660">
        <w:rPr>
          <w:rFonts w:asciiTheme="minorHAnsi" w:hAnsiTheme="minorHAnsi" w:cs="Arial"/>
          <w:sz w:val="22"/>
          <w:szCs w:val="22"/>
        </w:rPr>
        <w:t>Either party shall default in the performance of any of its obligations hereunder, or shall fail comply with any provision of this Agreement; provided, however, notwithstanding anything the contrary herein, the non-defaulting party shall specify the nature of the default(s), the defaulting party shall have 5 (five) days to cure any such default from the date of receipt of notice thereof, and upon the defaulting party’s failure to cure any such default within the aforesaid time period, this Agreement shall automatically terminate; or</w:t>
      </w:r>
    </w:p>
    <w:p w:rsidR="00EF2660" w:rsidRPr="00EF2660" w:rsidRDefault="00EF2660" w:rsidP="00EF2660">
      <w:pPr>
        <w:pStyle w:val="ListParagraph"/>
        <w:numPr>
          <w:ilvl w:val="1"/>
          <w:numId w:val="16"/>
        </w:numPr>
        <w:autoSpaceDE w:val="0"/>
        <w:autoSpaceDN w:val="0"/>
        <w:ind w:left="810" w:hanging="450"/>
        <w:rPr>
          <w:rFonts w:asciiTheme="minorHAnsi" w:hAnsiTheme="minorHAnsi" w:cs="Arial"/>
          <w:sz w:val="22"/>
          <w:szCs w:val="22"/>
        </w:rPr>
      </w:pPr>
      <w:r w:rsidRPr="00EF2660">
        <w:rPr>
          <w:rFonts w:asciiTheme="minorHAnsi" w:hAnsiTheme="minorHAnsi" w:cs="Arial"/>
          <w:sz w:val="22"/>
          <w:szCs w:val="22"/>
        </w:rPr>
        <w:t>Either party is unable to pay its debts as and when they are due and payable; or</w:t>
      </w:r>
    </w:p>
    <w:p w:rsidR="00EF2660" w:rsidRPr="00EF2660" w:rsidRDefault="00EF2660" w:rsidP="00EF2660">
      <w:pPr>
        <w:pStyle w:val="ListParagraph"/>
        <w:numPr>
          <w:ilvl w:val="1"/>
          <w:numId w:val="16"/>
        </w:numPr>
        <w:autoSpaceDE w:val="0"/>
        <w:autoSpaceDN w:val="0"/>
        <w:ind w:left="810" w:hanging="450"/>
        <w:rPr>
          <w:rFonts w:asciiTheme="minorHAnsi" w:hAnsiTheme="minorHAnsi" w:cs="Arial"/>
          <w:sz w:val="22"/>
          <w:szCs w:val="22"/>
        </w:rPr>
      </w:pPr>
      <w:r w:rsidRPr="00EF2660">
        <w:rPr>
          <w:rFonts w:asciiTheme="minorHAnsi" w:hAnsiTheme="minorHAnsi" w:cs="Arial"/>
          <w:sz w:val="22"/>
          <w:szCs w:val="22"/>
        </w:rPr>
        <w:t>Either party shall enter into any voluntary or involuntary bankruptcy, receivership, liquidation, dissolution or winding-up proceeding, where a trustee or similar official is appointed with respect to all or substantially all of its assets; or</w:t>
      </w:r>
    </w:p>
    <w:p w:rsidR="00EF2660" w:rsidRPr="00EF2660" w:rsidRDefault="00EF2660" w:rsidP="00EF2660">
      <w:pPr>
        <w:pStyle w:val="ListParagraph"/>
        <w:numPr>
          <w:ilvl w:val="1"/>
          <w:numId w:val="16"/>
        </w:numPr>
        <w:autoSpaceDE w:val="0"/>
        <w:autoSpaceDN w:val="0"/>
        <w:ind w:left="810" w:hanging="450"/>
        <w:rPr>
          <w:rFonts w:asciiTheme="minorHAnsi" w:hAnsiTheme="minorHAnsi" w:cs="Arial"/>
          <w:sz w:val="22"/>
          <w:szCs w:val="22"/>
        </w:rPr>
      </w:pPr>
      <w:r w:rsidRPr="00EF2660">
        <w:rPr>
          <w:rFonts w:asciiTheme="minorHAnsi" w:hAnsiTheme="minorHAnsi" w:cs="Arial"/>
          <w:sz w:val="22"/>
          <w:szCs w:val="22"/>
        </w:rPr>
        <w:t>Either party is in material violation of any applicable laws.</w:t>
      </w:r>
    </w:p>
    <w:p w:rsidR="00EF2660" w:rsidRPr="00EF2660" w:rsidRDefault="00EF2660" w:rsidP="00EF2660">
      <w:pPr>
        <w:rPr>
          <w:rFonts w:asciiTheme="minorHAnsi" w:hAnsiTheme="minorHAnsi" w:cs="Arial"/>
          <w:sz w:val="22"/>
          <w:szCs w:val="22"/>
        </w:rPr>
      </w:pPr>
    </w:p>
    <w:p w:rsidR="00EF2660" w:rsidRPr="00EF2660" w:rsidRDefault="00EF2660" w:rsidP="00EF2660">
      <w:pPr>
        <w:ind w:left="720"/>
        <w:rPr>
          <w:rFonts w:asciiTheme="minorHAnsi" w:hAnsiTheme="minorHAnsi" w:cs="Arial"/>
          <w:sz w:val="22"/>
          <w:szCs w:val="22"/>
        </w:rPr>
      </w:pPr>
      <w:r w:rsidRPr="00EF2660">
        <w:rPr>
          <w:rFonts w:asciiTheme="minorHAnsi" w:hAnsiTheme="minorHAnsi" w:cs="Arial"/>
          <w:sz w:val="22"/>
          <w:szCs w:val="22"/>
        </w:rPr>
        <w:t>The above rights of termination shall be in addition to any other rights or remedies the non-defaulting party may have at law or in equity.</w:t>
      </w:r>
    </w:p>
    <w:p w:rsidR="00EF2660" w:rsidRPr="00EF2660" w:rsidRDefault="00EF2660" w:rsidP="00EF2660">
      <w:pPr>
        <w:ind w:left="1440"/>
        <w:rPr>
          <w:rFonts w:asciiTheme="minorHAnsi" w:hAnsiTheme="minorHAnsi" w:cs="Arial"/>
          <w:sz w:val="22"/>
          <w:szCs w:val="22"/>
        </w:rPr>
      </w:pPr>
    </w:p>
    <w:p w:rsidR="00EF2660" w:rsidRPr="00EF2660" w:rsidRDefault="00EF2660" w:rsidP="00EF2660">
      <w:pPr>
        <w:ind w:left="720"/>
        <w:rPr>
          <w:rFonts w:asciiTheme="minorHAnsi" w:hAnsiTheme="minorHAnsi" w:cs="Arial"/>
          <w:sz w:val="22"/>
          <w:szCs w:val="22"/>
        </w:rPr>
      </w:pPr>
      <w:r w:rsidRPr="00EF2660">
        <w:rPr>
          <w:rFonts w:asciiTheme="minorHAnsi" w:hAnsiTheme="minorHAnsi" w:cs="Arial"/>
          <w:sz w:val="22"/>
          <w:szCs w:val="22"/>
        </w:rPr>
        <w:t xml:space="preserve">The termination of expiration of the term hereof shall not affect any obligations or responsibilities outstanding hereunder on the effective date of such termination.  </w:t>
      </w:r>
      <w:r w:rsidR="00930BD6">
        <w:rPr>
          <w:rFonts w:asciiTheme="minorHAnsi" w:hAnsiTheme="minorHAnsi" w:cs="Arial"/>
          <w:sz w:val="22"/>
          <w:szCs w:val="22"/>
        </w:rPr>
        <w:t>Buyer</w:t>
      </w:r>
      <w:r w:rsidRPr="00EF2660">
        <w:rPr>
          <w:rFonts w:asciiTheme="minorHAnsi" w:hAnsiTheme="minorHAnsi" w:cs="Arial"/>
          <w:sz w:val="22"/>
          <w:szCs w:val="22"/>
        </w:rPr>
        <w:t xml:space="preserve"> acknowledges that title to goods remains with </w:t>
      </w:r>
      <w:r w:rsidR="00930BD6">
        <w:rPr>
          <w:rFonts w:asciiTheme="minorHAnsi" w:hAnsiTheme="minorHAnsi" w:cs="Arial"/>
          <w:sz w:val="22"/>
          <w:szCs w:val="22"/>
        </w:rPr>
        <w:t>Sellers</w:t>
      </w:r>
      <w:r w:rsidRPr="00EF2660">
        <w:rPr>
          <w:rFonts w:asciiTheme="minorHAnsi" w:hAnsiTheme="minorHAnsi" w:cs="Arial"/>
          <w:sz w:val="22"/>
          <w:szCs w:val="22"/>
        </w:rPr>
        <w:t xml:space="preserve"> until such time as payment has been made.  </w:t>
      </w:r>
    </w:p>
    <w:p w:rsidR="0032248F" w:rsidRPr="008F6273" w:rsidRDefault="0032248F" w:rsidP="0037439E">
      <w:pPr>
        <w:ind w:left="567" w:hanging="567"/>
        <w:rPr>
          <w:b/>
          <w:bCs/>
          <w:sz w:val="22"/>
          <w:szCs w:val="26"/>
        </w:rPr>
      </w:pPr>
    </w:p>
    <w:p w:rsidR="009E2788" w:rsidRPr="008F6273" w:rsidRDefault="0032248F" w:rsidP="0037439E">
      <w:pPr>
        <w:pStyle w:val="ListParagraph"/>
        <w:numPr>
          <w:ilvl w:val="0"/>
          <w:numId w:val="16"/>
        </w:numPr>
        <w:ind w:left="360"/>
        <w:rPr>
          <w:sz w:val="22"/>
          <w:szCs w:val="26"/>
        </w:rPr>
      </w:pPr>
      <w:r w:rsidRPr="008F6273">
        <w:rPr>
          <w:b/>
          <w:bCs/>
          <w:sz w:val="22"/>
          <w:szCs w:val="26"/>
          <w:u w:val="single"/>
        </w:rPr>
        <w:t>BINDING AUTHORITY</w:t>
      </w:r>
      <w:r w:rsidRPr="008F6273">
        <w:rPr>
          <w:b/>
          <w:bCs/>
          <w:sz w:val="22"/>
          <w:szCs w:val="26"/>
        </w:rPr>
        <w:t xml:space="preserve">: </w:t>
      </w:r>
    </w:p>
    <w:p w:rsidR="0032248F" w:rsidRPr="008F6273" w:rsidRDefault="0032248F" w:rsidP="00437471">
      <w:pPr>
        <w:pStyle w:val="ListParagraph"/>
        <w:ind w:left="360"/>
        <w:rPr>
          <w:sz w:val="22"/>
          <w:szCs w:val="26"/>
        </w:rPr>
      </w:pPr>
      <w:r w:rsidRPr="008F6273">
        <w:rPr>
          <w:sz w:val="22"/>
          <w:szCs w:val="26"/>
        </w:rPr>
        <w:t>This Agreement is binding upon the parties hereto, their assigns and successors and is signed with full authority to act.</w:t>
      </w:r>
    </w:p>
    <w:p w:rsidR="0032248F" w:rsidRPr="008F6273" w:rsidRDefault="0032248F" w:rsidP="0037439E">
      <w:pPr>
        <w:ind w:left="567" w:hanging="567"/>
        <w:rPr>
          <w:sz w:val="22"/>
          <w:szCs w:val="26"/>
        </w:rPr>
      </w:pPr>
    </w:p>
    <w:p w:rsidR="009E2788" w:rsidRPr="008F6273" w:rsidRDefault="0032248F" w:rsidP="0037439E">
      <w:pPr>
        <w:pStyle w:val="ListParagraph"/>
        <w:numPr>
          <w:ilvl w:val="0"/>
          <w:numId w:val="16"/>
        </w:numPr>
        <w:ind w:left="360"/>
        <w:rPr>
          <w:sz w:val="22"/>
          <w:szCs w:val="26"/>
        </w:rPr>
      </w:pPr>
      <w:r w:rsidRPr="008F6273">
        <w:rPr>
          <w:b/>
          <w:bCs/>
          <w:sz w:val="22"/>
          <w:szCs w:val="26"/>
          <w:u w:val="single"/>
        </w:rPr>
        <w:t>EXCLUSIVITY OF AGREEMENT</w:t>
      </w:r>
      <w:r w:rsidRPr="008F6273">
        <w:rPr>
          <w:sz w:val="22"/>
          <w:szCs w:val="26"/>
        </w:rPr>
        <w:t xml:space="preserve">: </w:t>
      </w:r>
    </w:p>
    <w:p w:rsidR="0032248F" w:rsidRPr="008F6273" w:rsidRDefault="0032248F" w:rsidP="0037439E">
      <w:pPr>
        <w:pStyle w:val="ListParagraph"/>
        <w:ind w:left="360"/>
        <w:rPr>
          <w:sz w:val="22"/>
          <w:szCs w:val="26"/>
        </w:rPr>
      </w:pPr>
      <w:r w:rsidRPr="008F6273">
        <w:rPr>
          <w:sz w:val="22"/>
          <w:szCs w:val="26"/>
        </w:rPr>
        <w:t xml:space="preserve">This Agreement is exclusive, non-assignable and exists solely for the benefit of the named </w:t>
      </w:r>
      <w:r w:rsidR="00556340">
        <w:rPr>
          <w:sz w:val="22"/>
          <w:szCs w:val="26"/>
        </w:rPr>
        <w:t>Buyer</w:t>
      </w:r>
      <w:r w:rsidRPr="008F6273">
        <w:rPr>
          <w:sz w:val="22"/>
          <w:szCs w:val="26"/>
        </w:rPr>
        <w:t xml:space="preserve"> and </w:t>
      </w:r>
      <w:r w:rsidR="00556340">
        <w:rPr>
          <w:sz w:val="22"/>
          <w:szCs w:val="26"/>
        </w:rPr>
        <w:t>Seller</w:t>
      </w:r>
      <w:r w:rsidRPr="008F6273">
        <w:rPr>
          <w:sz w:val="22"/>
          <w:szCs w:val="26"/>
        </w:rPr>
        <w:t xml:space="preserve">. If the </w:t>
      </w:r>
      <w:r w:rsidR="00556340">
        <w:rPr>
          <w:sz w:val="22"/>
          <w:szCs w:val="26"/>
        </w:rPr>
        <w:t>Buyer</w:t>
      </w:r>
      <w:r w:rsidRPr="008F6273">
        <w:rPr>
          <w:sz w:val="22"/>
          <w:szCs w:val="26"/>
        </w:rPr>
        <w:t xml:space="preserve"> desires to re-assign this Agreement to any other Third Party, then the </w:t>
      </w:r>
      <w:r w:rsidR="00556340">
        <w:rPr>
          <w:sz w:val="22"/>
          <w:szCs w:val="26"/>
        </w:rPr>
        <w:t>Buyer</w:t>
      </w:r>
      <w:r w:rsidRPr="008F6273">
        <w:rPr>
          <w:b/>
          <w:bCs/>
          <w:sz w:val="22"/>
          <w:szCs w:val="26"/>
        </w:rPr>
        <w:t xml:space="preserve"> </w:t>
      </w:r>
      <w:r w:rsidRPr="008F6273">
        <w:rPr>
          <w:sz w:val="22"/>
          <w:szCs w:val="26"/>
        </w:rPr>
        <w:t>shall</w:t>
      </w:r>
      <w:r w:rsidRPr="008F6273">
        <w:rPr>
          <w:b/>
          <w:bCs/>
          <w:sz w:val="22"/>
          <w:szCs w:val="26"/>
        </w:rPr>
        <w:t xml:space="preserve"> </w:t>
      </w:r>
      <w:r w:rsidRPr="008F6273">
        <w:rPr>
          <w:sz w:val="22"/>
          <w:szCs w:val="26"/>
        </w:rPr>
        <w:t>provide a signed</w:t>
      </w:r>
      <w:r w:rsidRPr="008F6273">
        <w:rPr>
          <w:b/>
          <w:bCs/>
          <w:sz w:val="22"/>
          <w:szCs w:val="26"/>
        </w:rPr>
        <w:t xml:space="preserve"> </w:t>
      </w:r>
      <w:r w:rsidRPr="008F6273">
        <w:rPr>
          <w:sz w:val="22"/>
          <w:szCs w:val="26"/>
        </w:rPr>
        <w:t>and completed copy of any</w:t>
      </w:r>
      <w:r w:rsidRPr="008F6273">
        <w:rPr>
          <w:b/>
          <w:bCs/>
          <w:sz w:val="22"/>
          <w:szCs w:val="26"/>
        </w:rPr>
        <w:t xml:space="preserve"> </w:t>
      </w:r>
      <w:r w:rsidRPr="008F6273">
        <w:rPr>
          <w:sz w:val="22"/>
          <w:szCs w:val="26"/>
        </w:rPr>
        <w:t xml:space="preserve">assignment, conveyance, or transfer and send same to the </w:t>
      </w:r>
      <w:r w:rsidR="00556340">
        <w:rPr>
          <w:sz w:val="22"/>
          <w:szCs w:val="26"/>
        </w:rPr>
        <w:t>Seller</w:t>
      </w:r>
      <w:r w:rsidRPr="008F6273">
        <w:rPr>
          <w:sz w:val="22"/>
          <w:szCs w:val="26"/>
        </w:rPr>
        <w:t xml:space="preserve"> for his approval. Any such assignment, conveyance, or transfer of this Agreement and the rights and responsibilities in connection with it by the </w:t>
      </w:r>
      <w:r w:rsidR="00556340">
        <w:rPr>
          <w:sz w:val="22"/>
          <w:szCs w:val="26"/>
        </w:rPr>
        <w:t>Buyer</w:t>
      </w:r>
      <w:r w:rsidRPr="008F6273">
        <w:rPr>
          <w:sz w:val="22"/>
          <w:szCs w:val="26"/>
        </w:rPr>
        <w:t xml:space="preserve"> shall be deemed valid and in full force.</w:t>
      </w:r>
    </w:p>
    <w:p w:rsidR="0032248F" w:rsidRPr="008F6273" w:rsidRDefault="0032248F" w:rsidP="0037439E">
      <w:pPr>
        <w:ind w:left="567" w:hanging="567"/>
        <w:rPr>
          <w:b/>
          <w:bCs/>
          <w:sz w:val="22"/>
          <w:szCs w:val="26"/>
        </w:rPr>
      </w:pPr>
    </w:p>
    <w:p w:rsidR="0032248F" w:rsidRPr="00437471" w:rsidRDefault="0032248F" w:rsidP="0037439E">
      <w:pPr>
        <w:pStyle w:val="ListParagraph"/>
        <w:numPr>
          <w:ilvl w:val="0"/>
          <w:numId w:val="16"/>
        </w:numPr>
        <w:ind w:left="360"/>
        <w:rPr>
          <w:rFonts w:asciiTheme="minorHAnsi" w:hAnsiTheme="minorHAnsi"/>
          <w:sz w:val="22"/>
          <w:szCs w:val="26"/>
        </w:rPr>
      </w:pPr>
      <w:r w:rsidRPr="008F6273">
        <w:rPr>
          <w:b/>
          <w:bCs/>
          <w:sz w:val="22"/>
          <w:szCs w:val="26"/>
          <w:u w:val="single"/>
        </w:rPr>
        <w:t>EXECUTION OF THIS AGREEMENT</w:t>
      </w:r>
      <w:r w:rsidRPr="008F6273">
        <w:rPr>
          <w:b/>
          <w:bCs/>
          <w:sz w:val="22"/>
          <w:szCs w:val="26"/>
        </w:rPr>
        <w:t xml:space="preserve">: </w:t>
      </w:r>
      <w:r w:rsidRPr="008F6273">
        <w:rPr>
          <w:sz w:val="22"/>
          <w:szCs w:val="26"/>
        </w:rPr>
        <w:t xml:space="preserve">The terms of this Agreement shall be confirmed and signed by the </w:t>
      </w:r>
      <w:r w:rsidR="00556340">
        <w:rPr>
          <w:sz w:val="22"/>
          <w:szCs w:val="26"/>
        </w:rPr>
        <w:t>Buyer</w:t>
      </w:r>
      <w:r w:rsidRPr="008F6273">
        <w:rPr>
          <w:sz w:val="22"/>
          <w:szCs w:val="26"/>
        </w:rPr>
        <w:t xml:space="preserve"> and the </w:t>
      </w:r>
      <w:r w:rsidR="00556340">
        <w:rPr>
          <w:sz w:val="22"/>
          <w:szCs w:val="26"/>
        </w:rPr>
        <w:t>Seller</w:t>
      </w:r>
      <w:r w:rsidRPr="008F6273">
        <w:rPr>
          <w:sz w:val="22"/>
          <w:szCs w:val="26"/>
        </w:rPr>
        <w:t xml:space="preserve"> via facsimile or Email.  Said executed facsimile or email shall be binding and initiates and concludes the legal liabilities between </w:t>
      </w:r>
      <w:r w:rsidR="00556340">
        <w:rPr>
          <w:sz w:val="22"/>
          <w:szCs w:val="26"/>
        </w:rPr>
        <w:t>Buyer</w:t>
      </w:r>
      <w:r w:rsidRPr="008F6273">
        <w:rPr>
          <w:sz w:val="22"/>
          <w:szCs w:val="26"/>
        </w:rPr>
        <w:t xml:space="preserve"> and </w:t>
      </w:r>
      <w:r w:rsidR="00556340">
        <w:rPr>
          <w:sz w:val="22"/>
          <w:szCs w:val="26"/>
        </w:rPr>
        <w:t>Seller</w:t>
      </w:r>
      <w:r w:rsidRPr="008F6273">
        <w:rPr>
          <w:sz w:val="22"/>
          <w:szCs w:val="26"/>
        </w:rPr>
        <w:t xml:space="preserve"> of this Agreement. By signing below, </w:t>
      </w:r>
      <w:r w:rsidRPr="00437471">
        <w:rPr>
          <w:rFonts w:asciiTheme="minorHAnsi" w:hAnsiTheme="minorHAnsi"/>
          <w:sz w:val="22"/>
          <w:szCs w:val="26"/>
        </w:rPr>
        <w:t>both parties abide by their corporate and legal responsibility, and execute this Agreement under full penalty of perjury.</w:t>
      </w:r>
    </w:p>
    <w:p w:rsidR="0032248F" w:rsidRPr="00437471" w:rsidRDefault="0032248F" w:rsidP="0037439E">
      <w:pPr>
        <w:ind w:left="567" w:hanging="567"/>
        <w:rPr>
          <w:rFonts w:asciiTheme="minorHAnsi" w:hAnsiTheme="minorHAnsi"/>
          <w:sz w:val="22"/>
          <w:szCs w:val="26"/>
        </w:rPr>
      </w:pPr>
    </w:p>
    <w:p w:rsidR="009E2788" w:rsidRPr="00437471" w:rsidRDefault="0032248F" w:rsidP="0037439E">
      <w:pPr>
        <w:pStyle w:val="ListParagraph"/>
        <w:numPr>
          <w:ilvl w:val="0"/>
          <w:numId w:val="16"/>
        </w:numPr>
        <w:ind w:left="360"/>
        <w:rPr>
          <w:rFonts w:asciiTheme="minorHAnsi" w:hAnsiTheme="minorHAnsi"/>
          <w:b/>
          <w:bCs/>
          <w:iCs/>
          <w:sz w:val="22"/>
          <w:szCs w:val="22"/>
        </w:rPr>
      </w:pPr>
      <w:r w:rsidRPr="00437471">
        <w:rPr>
          <w:rFonts w:asciiTheme="minorHAnsi" w:hAnsiTheme="minorHAnsi"/>
          <w:b/>
          <w:bCs/>
          <w:sz w:val="22"/>
          <w:szCs w:val="26"/>
          <w:u w:val="single"/>
        </w:rPr>
        <w:t>JOINT DECLARATION</w:t>
      </w:r>
      <w:r w:rsidRPr="00437471">
        <w:rPr>
          <w:rFonts w:asciiTheme="minorHAnsi" w:hAnsiTheme="minorHAnsi"/>
          <w:b/>
          <w:bCs/>
          <w:sz w:val="22"/>
          <w:szCs w:val="26"/>
        </w:rPr>
        <w:t xml:space="preserve">: </w:t>
      </w:r>
    </w:p>
    <w:p w:rsidR="009E2788" w:rsidRPr="00437471" w:rsidRDefault="009E2788" w:rsidP="0037439E">
      <w:pPr>
        <w:rPr>
          <w:rFonts w:asciiTheme="minorHAnsi" w:hAnsiTheme="minorHAnsi"/>
          <w:sz w:val="22"/>
          <w:szCs w:val="26"/>
        </w:rPr>
      </w:pPr>
    </w:p>
    <w:p w:rsidR="0032248F" w:rsidRPr="00437471" w:rsidRDefault="0032248F" w:rsidP="0037439E">
      <w:pPr>
        <w:pStyle w:val="ListParagraph"/>
        <w:ind w:left="360"/>
        <w:rPr>
          <w:rFonts w:asciiTheme="minorHAnsi" w:hAnsiTheme="minorHAnsi"/>
          <w:b/>
          <w:bCs/>
          <w:iCs/>
          <w:sz w:val="22"/>
          <w:szCs w:val="22"/>
        </w:rPr>
      </w:pPr>
      <w:r w:rsidRPr="00437471">
        <w:rPr>
          <w:rFonts w:asciiTheme="minorHAnsi" w:hAnsiTheme="minorHAnsi"/>
          <w:sz w:val="22"/>
          <w:szCs w:val="26"/>
        </w:rPr>
        <w:t>T</w:t>
      </w:r>
      <w:r w:rsidRPr="00437471">
        <w:rPr>
          <w:rFonts w:asciiTheme="minorHAnsi" w:hAnsiTheme="minorHAnsi" w:cs="Arial"/>
          <w:sz w:val="22"/>
          <w:szCs w:val="22"/>
        </w:rPr>
        <w:t xml:space="preserve">he </w:t>
      </w:r>
      <w:r w:rsidR="00556340" w:rsidRPr="00437471">
        <w:rPr>
          <w:rFonts w:asciiTheme="minorHAnsi" w:hAnsiTheme="minorHAnsi" w:cs="Arial"/>
          <w:sz w:val="22"/>
          <w:szCs w:val="22"/>
        </w:rPr>
        <w:t>Seller</w:t>
      </w:r>
      <w:r w:rsidRPr="00437471">
        <w:rPr>
          <w:rFonts w:asciiTheme="minorHAnsi" w:hAnsiTheme="minorHAnsi" w:cs="Arial"/>
          <w:sz w:val="22"/>
          <w:szCs w:val="22"/>
        </w:rPr>
        <w:t xml:space="preserve"> and </w:t>
      </w:r>
      <w:r w:rsidR="00556340" w:rsidRPr="00437471">
        <w:rPr>
          <w:rFonts w:asciiTheme="minorHAnsi" w:hAnsiTheme="minorHAnsi" w:cs="Arial"/>
          <w:sz w:val="22"/>
          <w:szCs w:val="22"/>
        </w:rPr>
        <w:t>Buyer</w:t>
      </w:r>
      <w:r w:rsidRPr="00437471">
        <w:rPr>
          <w:rFonts w:asciiTheme="minorHAnsi" w:hAnsiTheme="minorHAnsi" w:cs="Arial"/>
          <w:sz w:val="22"/>
          <w:szCs w:val="22"/>
        </w:rPr>
        <w:t xml:space="preserve"> each declare unto one another that the gold herein for sale and the origin of the funds used for purchasing the gold do NOT contravene any of the following LAWS. "The Drug Trafficking Act of 1986"; "The Criminal Act of 1988"; "The Prevention of Terrorism (Temporary Provisions) Act of 1989"; "The Criminal Justice (International Co-operation) Act of 1990"; "The Criminal Justice Act of 1993", "U. S. PATRIOT ACT OF 2001" or any other illegal or criminal activity. Accordingly each Party to this Agreement indemnifies each other against any such allegations, which may or may not be made in the future.</w:t>
      </w:r>
    </w:p>
    <w:p w:rsidR="00437471" w:rsidRPr="00437471" w:rsidRDefault="00437471" w:rsidP="0037439E">
      <w:pPr>
        <w:rPr>
          <w:rFonts w:asciiTheme="minorHAnsi" w:hAnsiTheme="minorHAnsi"/>
          <w:b/>
          <w:bCs/>
          <w:iCs/>
          <w:sz w:val="22"/>
          <w:szCs w:val="26"/>
        </w:rPr>
      </w:pPr>
    </w:p>
    <w:p w:rsidR="00437471" w:rsidRPr="00437471" w:rsidRDefault="00437471" w:rsidP="00437471">
      <w:pPr>
        <w:pStyle w:val="ListParagraph"/>
        <w:numPr>
          <w:ilvl w:val="0"/>
          <w:numId w:val="16"/>
        </w:numPr>
        <w:autoSpaceDE w:val="0"/>
        <w:autoSpaceDN w:val="0"/>
        <w:ind w:left="360"/>
        <w:rPr>
          <w:rFonts w:asciiTheme="minorHAnsi" w:hAnsiTheme="minorHAnsi" w:cs="Arial"/>
          <w:b/>
          <w:bCs/>
          <w:iCs/>
          <w:sz w:val="22"/>
          <w:szCs w:val="22"/>
          <w:u w:val="single"/>
        </w:rPr>
      </w:pPr>
      <w:r w:rsidRPr="00437471">
        <w:rPr>
          <w:rFonts w:asciiTheme="minorHAnsi" w:hAnsiTheme="minorHAnsi" w:cs="Arial"/>
          <w:b/>
          <w:bCs/>
          <w:iCs/>
          <w:sz w:val="22"/>
          <w:szCs w:val="22"/>
          <w:u w:val="single"/>
        </w:rPr>
        <w:t>OTHER MATERIAL TERMS:</w:t>
      </w:r>
    </w:p>
    <w:p w:rsidR="00437471" w:rsidRPr="00437471" w:rsidRDefault="00437471" w:rsidP="00437471">
      <w:pPr>
        <w:pStyle w:val="ListParagraph"/>
        <w:numPr>
          <w:ilvl w:val="1"/>
          <w:numId w:val="16"/>
        </w:numPr>
        <w:autoSpaceDE w:val="0"/>
        <w:autoSpaceDN w:val="0"/>
        <w:ind w:left="900" w:hanging="540"/>
        <w:rPr>
          <w:rFonts w:asciiTheme="minorHAnsi" w:hAnsiTheme="minorHAnsi" w:cs="Arial"/>
          <w:b/>
          <w:bCs/>
          <w:iCs/>
          <w:sz w:val="22"/>
          <w:szCs w:val="22"/>
          <w:u w:val="single"/>
        </w:rPr>
      </w:pPr>
      <w:r w:rsidRPr="00437471">
        <w:rPr>
          <w:rFonts w:asciiTheme="minorHAnsi" w:hAnsiTheme="minorHAnsi" w:cs="Arial"/>
          <w:b/>
          <w:bCs/>
          <w:iCs/>
          <w:sz w:val="22"/>
          <w:szCs w:val="22"/>
        </w:rPr>
        <w:t>Parties-in-Interest</w:t>
      </w:r>
      <w:r w:rsidRPr="00437471">
        <w:rPr>
          <w:rFonts w:asciiTheme="minorHAnsi" w:hAnsiTheme="minorHAnsi" w:cs="Arial"/>
          <w:sz w:val="22"/>
          <w:szCs w:val="22"/>
        </w:rPr>
        <w:t xml:space="preserve">.  This Agreement shall inure to the benefit of and be binding upon the parties, successors and permitted assigns.  There are no third party beneficiaries to this Agreement other than those in Exhibit “D”.  </w:t>
      </w:r>
    </w:p>
    <w:p w:rsidR="00437471" w:rsidRPr="00437471" w:rsidRDefault="00437471" w:rsidP="00437471">
      <w:pPr>
        <w:pStyle w:val="ListParagraph"/>
        <w:numPr>
          <w:ilvl w:val="1"/>
          <w:numId w:val="16"/>
        </w:numPr>
        <w:autoSpaceDE w:val="0"/>
        <w:autoSpaceDN w:val="0"/>
        <w:ind w:left="900" w:hanging="540"/>
        <w:rPr>
          <w:rFonts w:asciiTheme="minorHAnsi" w:hAnsiTheme="minorHAnsi" w:cs="Arial"/>
          <w:b/>
          <w:bCs/>
          <w:iCs/>
          <w:sz w:val="22"/>
          <w:szCs w:val="22"/>
          <w:u w:val="single"/>
        </w:rPr>
      </w:pPr>
      <w:r w:rsidRPr="00437471">
        <w:rPr>
          <w:rFonts w:asciiTheme="minorHAnsi" w:hAnsiTheme="minorHAnsi" w:cs="Arial"/>
          <w:b/>
          <w:bCs/>
          <w:iCs/>
          <w:sz w:val="22"/>
          <w:szCs w:val="22"/>
        </w:rPr>
        <w:t>Counterparts.</w:t>
      </w:r>
      <w:r w:rsidRPr="00437471">
        <w:rPr>
          <w:rFonts w:asciiTheme="minorHAnsi" w:hAnsiTheme="minorHAnsi" w:cs="Arial"/>
          <w:sz w:val="22"/>
          <w:szCs w:val="22"/>
        </w:rPr>
        <w:t xml:space="preserve">  This Agreement may be executed in one or more counterparts, each which shall be deemed an original, but all of which shall together constitute one and the same instrument.</w:t>
      </w:r>
    </w:p>
    <w:p w:rsidR="00437471" w:rsidRPr="00437471" w:rsidRDefault="00437471" w:rsidP="00437471">
      <w:pPr>
        <w:pStyle w:val="ListParagraph"/>
        <w:numPr>
          <w:ilvl w:val="1"/>
          <w:numId w:val="16"/>
        </w:numPr>
        <w:autoSpaceDE w:val="0"/>
        <w:autoSpaceDN w:val="0"/>
        <w:ind w:left="900" w:hanging="540"/>
        <w:rPr>
          <w:rFonts w:asciiTheme="minorHAnsi" w:hAnsiTheme="minorHAnsi" w:cs="Arial"/>
          <w:b/>
          <w:bCs/>
          <w:iCs/>
          <w:sz w:val="22"/>
          <w:szCs w:val="22"/>
          <w:u w:val="single"/>
        </w:rPr>
      </w:pPr>
      <w:r w:rsidRPr="00437471">
        <w:rPr>
          <w:rFonts w:asciiTheme="minorHAnsi" w:hAnsiTheme="minorHAnsi" w:cs="Arial"/>
          <w:b/>
          <w:bCs/>
          <w:iCs/>
          <w:sz w:val="22"/>
          <w:szCs w:val="22"/>
        </w:rPr>
        <w:t>Severability.</w:t>
      </w:r>
      <w:r w:rsidRPr="00437471">
        <w:rPr>
          <w:rFonts w:asciiTheme="minorHAnsi" w:hAnsiTheme="minorHAnsi" w:cs="Arial"/>
          <w:sz w:val="22"/>
          <w:szCs w:val="22"/>
        </w:rPr>
        <w:t xml:space="preserve">  If any one or more of the provisions contained in this Agreement shall for any reason be held invalid, illegal or unenforceable for any reason, such invalidity, illegality or unenforceability shall not affect any other provision of this Agreement, which shall be construed as if such invalid, illegal, unenforceable provision had never been contained herein.  It is the intention of the parties that if any provision of this Agreement is capable of two interpretations, one of which would render the provision void and the other of which would render the provision valid, then the provision shall have the meaning which renders it valid.</w:t>
      </w:r>
    </w:p>
    <w:p w:rsidR="00437471" w:rsidRPr="00437471" w:rsidRDefault="00437471" w:rsidP="00437471">
      <w:pPr>
        <w:pStyle w:val="ListParagraph"/>
        <w:numPr>
          <w:ilvl w:val="1"/>
          <w:numId w:val="16"/>
        </w:numPr>
        <w:autoSpaceDE w:val="0"/>
        <w:autoSpaceDN w:val="0"/>
        <w:ind w:left="900" w:hanging="540"/>
        <w:rPr>
          <w:rFonts w:asciiTheme="minorHAnsi" w:hAnsiTheme="minorHAnsi" w:cs="Arial"/>
          <w:b/>
          <w:bCs/>
          <w:iCs/>
          <w:sz w:val="22"/>
          <w:szCs w:val="22"/>
          <w:u w:val="single"/>
        </w:rPr>
      </w:pPr>
      <w:r w:rsidRPr="00437471">
        <w:rPr>
          <w:rFonts w:asciiTheme="minorHAnsi" w:hAnsiTheme="minorHAnsi" w:cs="Arial"/>
          <w:b/>
          <w:bCs/>
          <w:iCs/>
          <w:sz w:val="22"/>
          <w:szCs w:val="22"/>
        </w:rPr>
        <w:t>Amendments.</w:t>
      </w:r>
      <w:r w:rsidRPr="00437471">
        <w:rPr>
          <w:rFonts w:asciiTheme="minorHAnsi" w:hAnsiTheme="minorHAnsi" w:cs="Arial"/>
          <w:sz w:val="22"/>
          <w:szCs w:val="22"/>
        </w:rPr>
        <w:t xml:space="preserve">  Each and every modification and amendment of this Agreement must be writing and signed by all of the parties hereto.  Each and every waiver of any covenant, representation, warranty or other provision of this Agreement must be in writing and signed by each party whose interests are adversely affected by such waiver.  No waiver granted in any one instance shall be construed as continuing waiver applicable in any other instance.</w:t>
      </w:r>
    </w:p>
    <w:p w:rsidR="00437471" w:rsidRPr="00437471" w:rsidRDefault="00437471" w:rsidP="00437471">
      <w:pPr>
        <w:pStyle w:val="ListParagraph"/>
        <w:numPr>
          <w:ilvl w:val="1"/>
          <w:numId w:val="16"/>
        </w:numPr>
        <w:autoSpaceDE w:val="0"/>
        <w:autoSpaceDN w:val="0"/>
        <w:ind w:left="900" w:hanging="540"/>
        <w:rPr>
          <w:rFonts w:asciiTheme="minorHAnsi" w:hAnsiTheme="minorHAnsi" w:cs="Arial"/>
          <w:b/>
          <w:bCs/>
          <w:iCs/>
          <w:sz w:val="22"/>
          <w:szCs w:val="22"/>
          <w:u w:val="single"/>
        </w:rPr>
      </w:pPr>
      <w:r w:rsidRPr="00437471">
        <w:rPr>
          <w:rFonts w:asciiTheme="minorHAnsi" w:hAnsiTheme="minorHAnsi" w:cs="Arial"/>
          <w:b/>
          <w:bCs/>
          <w:iCs/>
          <w:sz w:val="22"/>
          <w:szCs w:val="22"/>
        </w:rPr>
        <w:t xml:space="preserve">Attorneys’ Fees.  </w:t>
      </w:r>
      <w:r w:rsidRPr="00437471">
        <w:rPr>
          <w:rFonts w:asciiTheme="minorHAnsi" w:hAnsiTheme="minorHAnsi" w:cs="Arial"/>
          <w:sz w:val="22"/>
          <w:szCs w:val="22"/>
        </w:rPr>
        <w:t xml:space="preserve"> If any legal action or other proceeding is brought for the enforcement of this Agreement, or because of an alleged dispute, breach, default or misrepresentation in connection with any provision of this Agreement, the successful or prevailing party or parties shall be entitled to recover reasonable attorneys’ fees, court costs and all expenses even if not taxable as court costs (including, without limitation, all such fees, costs and expenses incident to appeals), incurred in that action or proceeding, in addition to any other relief to which such party or parties may be entitled.</w:t>
      </w:r>
    </w:p>
    <w:p w:rsidR="00437471" w:rsidRPr="00437471" w:rsidRDefault="00437471" w:rsidP="00437471">
      <w:pPr>
        <w:pStyle w:val="ListParagraph"/>
        <w:numPr>
          <w:ilvl w:val="1"/>
          <w:numId w:val="16"/>
        </w:numPr>
        <w:autoSpaceDE w:val="0"/>
        <w:autoSpaceDN w:val="0"/>
        <w:ind w:left="900" w:hanging="540"/>
        <w:rPr>
          <w:rFonts w:asciiTheme="minorHAnsi" w:hAnsiTheme="minorHAnsi" w:cs="Arial"/>
          <w:b/>
          <w:bCs/>
          <w:iCs/>
          <w:sz w:val="22"/>
          <w:szCs w:val="22"/>
          <w:u w:val="single"/>
        </w:rPr>
      </w:pPr>
      <w:r w:rsidRPr="00437471">
        <w:rPr>
          <w:rFonts w:asciiTheme="minorHAnsi" w:hAnsiTheme="minorHAnsi" w:cs="Arial"/>
          <w:b/>
          <w:bCs/>
          <w:iCs/>
          <w:sz w:val="22"/>
          <w:szCs w:val="22"/>
        </w:rPr>
        <w:t xml:space="preserve">Governing Law.  </w:t>
      </w:r>
      <w:r w:rsidRPr="00437471">
        <w:rPr>
          <w:rFonts w:asciiTheme="minorHAnsi" w:hAnsiTheme="minorHAnsi" w:cs="Arial"/>
          <w:sz w:val="22"/>
          <w:szCs w:val="22"/>
        </w:rPr>
        <w:t>The Parties hereby agree to settle all disputes amicably. If amicable settlement is not reached the dispute shall be submitted to the ICC for conciliation and arbitration, whose findings shall be considered final and binding upon both Parties. The place of arbitration and jurisdiction shall be in the location stated.</w:t>
      </w:r>
    </w:p>
    <w:p w:rsidR="00437471" w:rsidRPr="00437471" w:rsidRDefault="00437471" w:rsidP="00437471">
      <w:pPr>
        <w:pStyle w:val="ListParagraph"/>
        <w:numPr>
          <w:ilvl w:val="1"/>
          <w:numId w:val="16"/>
        </w:numPr>
        <w:autoSpaceDE w:val="0"/>
        <w:autoSpaceDN w:val="0"/>
        <w:ind w:left="900" w:hanging="540"/>
        <w:rPr>
          <w:rFonts w:asciiTheme="minorHAnsi" w:hAnsiTheme="minorHAnsi" w:cs="Arial"/>
          <w:b/>
          <w:bCs/>
          <w:iCs/>
          <w:sz w:val="22"/>
          <w:szCs w:val="22"/>
          <w:u w:val="single"/>
        </w:rPr>
      </w:pPr>
      <w:r w:rsidRPr="00437471">
        <w:rPr>
          <w:rFonts w:asciiTheme="minorHAnsi" w:hAnsiTheme="minorHAnsi" w:cs="Arial"/>
          <w:b/>
          <w:bCs/>
          <w:iCs/>
          <w:sz w:val="22"/>
          <w:szCs w:val="22"/>
        </w:rPr>
        <w:t>Sections and</w:t>
      </w:r>
      <w:r w:rsidRPr="00437471">
        <w:rPr>
          <w:rFonts w:asciiTheme="minorHAnsi" w:hAnsiTheme="minorHAnsi" w:cs="Arial"/>
          <w:sz w:val="22"/>
          <w:szCs w:val="22"/>
        </w:rPr>
        <w:t xml:space="preserve"> </w:t>
      </w:r>
      <w:r w:rsidRPr="00437471">
        <w:rPr>
          <w:rFonts w:asciiTheme="minorHAnsi" w:hAnsiTheme="minorHAnsi" w:cs="Arial"/>
          <w:b/>
          <w:bCs/>
          <w:iCs/>
          <w:sz w:val="22"/>
          <w:szCs w:val="22"/>
        </w:rPr>
        <w:t>Other Headings.</w:t>
      </w:r>
      <w:r w:rsidRPr="00437471">
        <w:rPr>
          <w:rFonts w:asciiTheme="minorHAnsi" w:hAnsiTheme="minorHAnsi" w:cs="Arial"/>
          <w:sz w:val="22"/>
          <w:szCs w:val="22"/>
        </w:rPr>
        <w:t xml:space="preserve">  The sections and other headings contained in this Agreement are for reference purposes only and shall not affect the interpretation of this Agreement.</w:t>
      </w:r>
    </w:p>
    <w:p w:rsidR="00437471" w:rsidRPr="00437471" w:rsidRDefault="00437471" w:rsidP="00437471">
      <w:pPr>
        <w:pStyle w:val="ListParagraph"/>
        <w:numPr>
          <w:ilvl w:val="1"/>
          <w:numId w:val="16"/>
        </w:numPr>
        <w:autoSpaceDE w:val="0"/>
        <w:autoSpaceDN w:val="0"/>
        <w:ind w:left="900" w:hanging="540"/>
        <w:rPr>
          <w:rFonts w:asciiTheme="minorHAnsi" w:hAnsiTheme="minorHAnsi" w:cs="Arial"/>
          <w:b/>
          <w:bCs/>
          <w:iCs/>
          <w:sz w:val="22"/>
          <w:szCs w:val="22"/>
          <w:u w:val="single"/>
        </w:rPr>
      </w:pPr>
      <w:r w:rsidRPr="00437471">
        <w:rPr>
          <w:rFonts w:asciiTheme="minorHAnsi" w:hAnsiTheme="minorHAnsi" w:cs="Arial"/>
          <w:b/>
          <w:bCs/>
          <w:iCs/>
          <w:sz w:val="22"/>
          <w:szCs w:val="22"/>
        </w:rPr>
        <w:t>Notices.</w:t>
      </w:r>
      <w:r w:rsidRPr="00437471">
        <w:rPr>
          <w:rFonts w:asciiTheme="minorHAnsi" w:hAnsiTheme="minorHAnsi" w:cs="Arial"/>
          <w:sz w:val="22"/>
          <w:szCs w:val="22"/>
        </w:rPr>
        <w:t xml:space="preserve">  All notices given with respect to this Agreement shall be given in writing to be delivered in person, sent by fax or other form of rapid electronic communication, or mailed by certified or registered U.S. Mail, postage prepaid, with return receipt requested, to the parties at the following addresses, or to such other addresses as they may hereafter specify by notice as provided herein to the other party:</w:t>
      </w:r>
    </w:p>
    <w:p w:rsidR="00437471" w:rsidRPr="00437471" w:rsidRDefault="00437471" w:rsidP="00437471">
      <w:pPr>
        <w:rPr>
          <w:rFonts w:asciiTheme="minorHAnsi" w:hAnsiTheme="minorHAnsi" w:cs="Arial"/>
          <w:sz w:val="22"/>
          <w:szCs w:val="22"/>
        </w:rPr>
      </w:pPr>
    </w:p>
    <w:p w:rsidR="00437471" w:rsidRPr="00437471" w:rsidRDefault="00437471" w:rsidP="00437471">
      <w:pPr>
        <w:ind w:left="180" w:firstLine="720"/>
        <w:rPr>
          <w:rFonts w:asciiTheme="minorHAnsi" w:hAnsiTheme="minorHAnsi"/>
          <w:color w:val="000000"/>
          <w:sz w:val="22"/>
        </w:rPr>
      </w:pPr>
      <w:r w:rsidRPr="00437471">
        <w:rPr>
          <w:rFonts w:asciiTheme="minorHAnsi" w:hAnsiTheme="minorHAnsi"/>
          <w:color w:val="000000"/>
          <w:sz w:val="22"/>
        </w:rPr>
        <w:t xml:space="preserve">The </w:t>
      </w:r>
      <w:r w:rsidR="00384845">
        <w:rPr>
          <w:rFonts w:asciiTheme="minorHAnsi" w:hAnsiTheme="minorHAnsi"/>
          <w:color w:val="000000"/>
          <w:sz w:val="22"/>
        </w:rPr>
        <w:t>Seller</w:t>
      </w:r>
      <w:r w:rsidRPr="00437471">
        <w:rPr>
          <w:rFonts w:asciiTheme="minorHAnsi" w:hAnsiTheme="minorHAnsi"/>
          <w:color w:val="000000"/>
          <w:sz w:val="22"/>
        </w:rPr>
        <w:t>:</w:t>
      </w:r>
    </w:p>
    <w:p w:rsidR="00437471" w:rsidRPr="00437471" w:rsidRDefault="00437471" w:rsidP="00437471">
      <w:pPr>
        <w:ind w:firstLine="720"/>
        <w:rPr>
          <w:rFonts w:asciiTheme="minorHAnsi" w:hAnsiTheme="minorHAnsi"/>
          <w:color w:val="000000"/>
          <w:sz w:val="22"/>
        </w:rPr>
      </w:pPr>
    </w:p>
    <w:p w:rsidR="00437471" w:rsidRPr="00437471" w:rsidRDefault="00437471" w:rsidP="00437471">
      <w:pPr>
        <w:ind w:firstLine="720"/>
        <w:rPr>
          <w:rFonts w:asciiTheme="minorHAnsi" w:hAnsiTheme="minorHAnsi"/>
          <w:color w:val="000000"/>
          <w:sz w:val="22"/>
        </w:rPr>
      </w:pPr>
    </w:p>
    <w:p w:rsidR="00437471" w:rsidRPr="00437471" w:rsidRDefault="00437471" w:rsidP="00437471">
      <w:pPr>
        <w:ind w:left="180" w:firstLine="720"/>
        <w:rPr>
          <w:rFonts w:asciiTheme="minorHAnsi" w:hAnsiTheme="minorHAnsi"/>
          <w:color w:val="000000"/>
          <w:sz w:val="22"/>
        </w:rPr>
      </w:pPr>
      <w:r w:rsidRPr="00437471">
        <w:rPr>
          <w:rFonts w:asciiTheme="minorHAnsi" w:hAnsiTheme="minorHAnsi"/>
          <w:color w:val="000000"/>
          <w:sz w:val="22"/>
        </w:rPr>
        <w:t xml:space="preserve">The </w:t>
      </w:r>
      <w:r w:rsidR="00930BD6">
        <w:rPr>
          <w:rFonts w:asciiTheme="minorHAnsi" w:hAnsiTheme="minorHAnsi"/>
          <w:color w:val="000000"/>
          <w:sz w:val="22"/>
        </w:rPr>
        <w:t>Buyer</w:t>
      </w:r>
      <w:r w:rsidRPr="00437471">
        <w:rPr>
          <w:rFonts w:asciiTheme="minorHAnsi" w:hAnsiTheme="minorHAnsi"/>
          <w:color w:val="000000"/>
          <w:sz w:val="22"/>
        </w:rPr>
        <w:t>:</w:t>
      </w:r>
      <w:r w:rsidRPr="00437471">
        <w:rPr>
          <w:rFonts w:asciiTheme="minorHAnsi" w:hAnsiTheme="minorHAnsi"/>
          <w:color w:val="000000"/>
          <w:sz w:val="22"/>
        </w:rPr>
        <w:tab/>
      </w:r>
    </w:p>
    <w:p w:rsidR="00437471" w:rsidRPr="00437471" w:rsidRDefault="00437471" w:rsidP="00437471">
      <w:pPr>
        <w:ind w:left="1440"/>
        <w:rPr>
          <w:rFonts w:asciiTheme="minorHAnsi" w:hAnsiTheme="minorHAnsi" w:cs="Arial"/>
          <w:sz w:val="22"/>
          <w:szCs w:val="22"/>
        </w:rPr>
      </w:pPr>
    </w:p>
    <w:p w:rsidR="00437471" w:rsidRPr="00437471" w:rsidRDefault="00437471" w:rsidP="00437471">
      <w:pPr>
        <w:ind w:left="1440"/>
        <w:rPr>
          <w:rFonts w:asciiTheme="minorHAnsi" w:hAnsiTheme="minorHAnsi" w:cs="Arial"/>
          <w:sz w:val="22"/>
          <w:szCs w:val="22"/>
        </w:rPr>
      </w:pPr>
    </w:p>
    <w:p w:rsidR="00437471" w:rsidRPr="00437471" w:rsidRDefault="00437471" w:rsidP="00437471">
      <w:pPr>
        <w:ind w:left="720"/>
        <w:rPr>
          <w:rFonts w:asciiTheme="minorHAnsi" w:hAnsiTheme="minorHAnsi" w:cs="Arial"/>
          <w:sz w:val="22"/>
          <w:szCs w:val="22"/>
        </w:rPr>
      </w:pPr>
      <w:r w:rsidRPr="00437471">
        <w:rPr>
          <w:rFonts w:asciiTheme="minorHAnsi" w:hAnsiTheme="minorHAnsi" w:cs="Arial"/>
          <w:sz w:val="22"/>
          <w:szCs w:val="22"/>
        </w:rPr>
        <w:t>Notices shall be deemed to have been both given and received (I) when delivered in person, or (ii) if sent by fax or other form of rapid electronic communication, on the first business day in the country of receipt after transmission, or (iii) if mailed, when deposited in the mail as aforesaid.</w:t>
      </w:r>
    </w:p>
    <w:p w:rsidR="00437471" w:rsidRPr="00437471" w:rsidRDefault="00437471" w:rsidP="00437471">
      <w:pPr>
        <w:rPr>
          <w:rFonts w:asciiTheme="minorHAnsi" w:hAnsiTheme="minorHAnsi" w:cs="Arial"/>
          <w:sz w:val="22"/>
          <w:szCs w:val="22"/>
        </w:rPr>
      </w:pPr>
      <w:r w:rsidRPr="00437471">
        <w:rPr>
          <w:rFonts w:asciiTheme="minorHAnsi" w:hAnsiTheme="minorHAnsi" w:cs="Arial"/>
          <w:sz w:val="22"/>
          <w:szCs w:val="22"/>
        </w:rPr>
        <w:tab/>
      </w:r>
    </w:p>
    <w:p w:rsidR="00437471" w:rsidRPr="00437471" w:rsidRDefault="00437471" w:rsidP="00437471">
      <w:pPr>
        <w:pStyle w:val="ListParagraph"/>
        <w:numPr>
          <w:ilvl w:val="1"/>
          <w:numId w:val="16"/>
        </w:numPr>
        <w:autoSpaceDE w:val="0"/>
        <w:autoSpaceDN w:val="0"/>
        <w:ind w:left="990" w:hanging="630"/>
        <w:rPr>
          <w:rFonts w:asciiTheme="minorHAnsi" w:hAnsiTheme="minorHAnsi" w:cs="Arial"/>
          <w:sz w:val="22"/>
          <w:szCs w:val="22"/>
        </w:rPr>
      </w:pPr>
      <w:r w:rsidRPr="00437471">
        <w:rPr>
          <w:rFonts w:asciiTheme="minorHAnsi" w:hAnsiTheme="minorHAnsi" w:cs="Arial"/>
          <w:b/>
          <w:bCs/>
          <w:iCs/>
          <w:sz w:val="22"/>
          <w:szCs w:val="22"/>
        </w:rPr>
        <w:t>Entire Agreement</w:t>
      </w:r>
      <w:r w:rsidRPr="00437471">
        <w:rPr>
          <w:rFonts w:asciiTheme="minorHAnsi" w:hAnsiTheme="minorHAnsi" w:cs="Arial"/>
          <w:sz w:val="22"/>
          <w:szCs w:val="22"/>
        </w:rPr>
        <w:t>.  This agreement contains a complete statement of the agreement by and between the parties hereto with respect to the subject matter hereof, and supersedes all existing agreements among them concerning the subject matter hereof.</w:t>
      </w:r>
    </w:p>
    <w:p w:rsidR="00437471" w:rsidRPr="00437471" w:rsidRDefault="00437471" w:rsidP="00437471">
      <w:pPr>
        <w:pStyle w:val="ListParagraph"/>
        <w:numPr>
          <w:ilvl w:val="1"/>
          <w:numId w:val="16"/>
        </w:numPr>
        <w:autoSpaceDE w:val="0"/>
        <w:autoSpaceDN w:val="0"/>
        <w:ind w:left="990" w:hanging="630"/>
        <w:rPr>
          <w:rFonts w:asciiTheme="minorHAnsi" w:hAnsiTheme="minorHAnsi" w:cs="Arial"/>
          <w:sz w:val="22"/>
          <w:szCs w:val="22"/>
        </w:rPr>
      </w:pPr>
      <w:r w:rsidRPr="00437471">
        <w:rPr>
          <w:rFonts w:asciiTheme="minorHAnsi" w:hAnsiTheme="minorHAnsi" w:cs="Arial"/>
          <w:b/>
          <w:bCs/>
          <w:iCs/>
          <w:sz w:val="22"/>
          <w:szCs w:val="22"/>
        </w:rPr>
        <w:t>Force Majeure.</w:t>
      </w:r>
      <w:r w:rsidRPr="00437471">
        <w:rPr>
          <w:rFonts w:asciiTheme="minorHAnsi" w:hAnsiTheme="minorHAnsi" w:cs="Arial"/>
          <w:sz w:val="22"/>
          <w:szCs w:val="22"/>
        </w:rPr>
        <w:t xml:space="preserve">  Buyer and Seller shall not be liable to each other or any third party, or customer of the Buyer or Seller for any delay in delivery, performance, or failure to perform or to deliver due to causes beyond its reasonable control, acts of governmental or military authority, strikes, floods, epidemics, war, riots, delays in transportation or shortages thereof, inability, due to causes beyond its reasonable control, unless attributable to the Sellers’ or Buyer’s gross negligence or willful misconduct.  In the event of any such delay or failure, the date of performance/delivery shall be extended for a period time equal to the period of force majeure unless the contract has been terminated.</w:t>
      </w:r>
    </w:p>
    <w:p w:rsidR="0032248F" w:rsidRPr="00437471" w:rsidRDefault="0032248F" w:rsidP="0037439E">
      <w:pPr>
        <w:rPr>
          <w:rFonts w:asciiTheme="minorHAnsi" w:hAnsiTheme="minorHAnsi"/>
          <w:bCs/>
          <w:iCs/>
          <w:sz w:val="22"/>
          <w:szCs w:val="26"/>
        </w:rPr>
      </w:pPr>
    </w:p>
    <w:p w:rsidR="00437471" w:rsidRDefault="00384845" w:rsidP="00384845">
      <w:pPr>
        <w:jc w:val="center"/>
        <w:rPr>
          <w:rFonts w:asciiTheme="minorHAnsi" w:hAnsiTheme="minorHAnsi"/>
          <w:b/>
          <w:bCs/>
          <w:iCs/>
          <w:sz w:val="22"/>
          <w:szCs w:val="26"/>
        </w:rPr>
      </w:pPr>
      <w:r>
        <w:rPr>
          <w:rFonts w:asciiTheme="minorHAnsi" w:hAnsiTheme="minorHAnsi"/>
          <w:b/>
          <w:bCs/>
          <w:iCs/>
          <w:sz w:val="22"/>
          <w:szCs w:val="26"/>
        </w:rPr>
        <w:t>(Signature Page Follows)</w:t>
      </w:r>
      <w:r w:rsidR="00437471">
        <w:rPr>
          <w:rFonts w:asciiTheme="minorHAnsi" w:hAnsiTheme="minorHAnsi"/>
          <w:b/>
          <w:bCs/>
          <w:iCs/>
          <w:sz w:val="22"/>
          <w:szCs w:val="26"/>
        </w:rPr>
        <w:br w:type="page"/>
      </w:r>
    </w:p>
    <w:p w:rsidR="0032248F" w:rsidRPr="00437471" w:rsidRDefault="0032248F" w:rsidP="0037439E">
      <w:pPr>
        <w:rPr>
          <w:rFonts w:asciiTheme="minorHAnsi" w:hAnsiTheme="minorHAnsi"/>
          <w:sz w:val="22"/>
          <w:szCs w:val="26"/>
        </w:rPr>
      </w:pPr>
      <w:r w:rsidRPr="00437471">
        <w:rPr>
          <w:rFonts w:asciiTheme="minorHAnsi" w:hAnsiTheme="minorHAnsi"/>
          <w:b/>
          <w:bCs/>
          <w:iCs/>
          <w:sz w:val="22"/>
          <w:szCs w:val="26"/>
        </w:rPr>
        <w:t>IN WITNESS WHEREOF</w:t>
      </w:r>
      <w:r w:rsidRPr="00437471">
        <w:rPr>
          <w:rFonts w:asciiTheme="minorHAnsi" w:hAnsiTheme="minorHAnsi"/>
          <w:sz w:val="22"/>
          <w:szCs w:val="26"/>
        </w:rPr>
        <w:t>, the parties hereto have caused this Contract to be executed on the date first written herein by their duly authorized signatories.</w:t>
      </w:r>
    </w:p>
    <w:p w:rsidR="006A6C65" w:rsidRPr="00437471" w:rsidRDefault="006A6C65" w:rsidP="0037439E">
      <w:pPr>
        <w:rPr>
          <w:rFonts w:asciiTheme="minorHAnsi" w:hAnsiTheme="minorHAnsi"/>
          <w:sz w:val="22"/>
        </w:rPr>
      </w:pPr>
    </w:p>
    <w:p w:rsidR="006A6C65" w:rsidRPr="00437471" w:rsidRDefault="006A6C65" w:rsidP="0037439E">
      <w:pPr>
        <w:tabs>
          <w:tab w:val="left" w:pos="374"/>
        </w:tabs>
        <w:autoSpaceDE w:val="0"/>
        <w:autoSpaceDN w:val="0"/>
        <w:adjustRightInd w:val="0"/>
        <w:rPr>
          <w:rFonts w:asciiTheme="minorHAnsi" w:eastAsia="MS Mincho" w:hAnsiTheme="minorHAnsi" w:cs="Gill Sans MT"/>
          <w:noProof/>
          <w:sz w:val="22"/>
          <w:szCs w:val="22"/>
        </w:rPr>
      </w:pPr>
      <w:r w:rsidRPr="00437471">
        <w:rPr>
          <w:rFonts w:asciiTheme="minorHAnsi" w:eastAsia="MS Mincho" w:hAnsiTheme="minorHAnsi" w:cs="Gill Sans MT"/>
          <w:noProof/>
          <w:sz w:val="22"/>
          <w:szCs w:val="22"/>
        </w:rPr>
        <w:t>Sworn, signed, and certified under the pains and penalties of perjury.</w:t>
      </w:r>
    </w:p>
    <w:p w:rsidR="00437471" w:rsidRDefault="00437471" w:rsidP="006A6C65">
      <w:pPr>
        <w:tabs>
          <w:tab w:val="left" w:pos="374"/>
          <w:tab w:val="left" w:pos="7155"/>
        </w:tabs>
        <w:autoSpaceDE w:val="0"/>
        <w:autoSpaceDN w:val="0"/>
        <w:adjustRightInd w:val="0"/>
        <w:spacing w:before="60"/>
        <w:rPr>
          <w:rFonts w:asciiTheme="minorHAnsi" w:hAnsiTheme="minorHAnsi" w:cs="Gill Sans MT"/>
          <w:noProof/>
          <w:sz w:val="22"/>
          <w:szCs w:val="22"/>
          <w:u w:val="single"/>
        </w:rPr>
      </w:pPr>
    </w:p>
    <w:p w:rsidR="00437471" w:rsidRPr="00437471" w:rsidRDefault="00437471" w:rsidP="006A6C65">
      <w:pPr>
        <w:tabs>
          <w:tab w:val="left" w:pos="374"/>
          <w:tab w:val="left" w:pos="7155"/>
        </w:tabs>
        <w:autoSpaceDE w:val="0"/>
        <w:autoSpaceDN w:val="0"/>
        <w:adjustRightInd w:val="0"/>
        <w:spacing w:before="60"/>
        <w:rPr>
          <w:rFonts w:asciiTheme="minorHAnsi" w:hAnsiTheme="minorHAnsi" w:cs="Gill Sans MT"/>
          <w:noProof/>
          <w:sz w:val="22"/>
          <w:szCs w:val="22"/>
          <w:u w:val="single"/>
        </w:rPr>
      </w:pPr>
    </w:p>
    <w:p w:rsidR="00437471" w:rsidRPr="00437471" w:rsidRDefault="00437471" w:rsidP="00437471">
      <w:pPr>
        <w:autoSpaceDE w:val="0"/>
        <w:autoSpaceDN w:val="0"/>
        <w:adjustRightInd w:val="0"/>
        <w:jc w:val="both"/>
        <w:rPr>
          <w:rFonts w:asciiTheme="minorHAnsi" w:hAnsiTheme="minorHAnsi"/>
          <w:b/>
          <w:bCs/>
          <w:color w:val="000000"/>
          <w:sz w:val="22"/>
          <w:szCs w:val="24"/>
        </w:rPr>
      </w:pPr>
      <w:r w:rsidRPr="00437471">
        <w:rPr>
          <w:rFonts w:asciiTheme="minorHAnsi" w:hAnsiTheme="minorHAnsi"/>
          <w:b/>
          <w:bCs/>
          <w:color w:val="000000"/>
          <w:sz w:val="22"/>
          <w:szCs w:val="24"/>
        </w:rPr>
        <w:t xml:space="preserve">FOR AND ON BEHALF OF </w:t>
      </w:r>
      <w:r w:rsidR="00384845">
        <w:rPr>
          <w:rFonts w:asciiTheme="minorHAnsi" w:hAnsiTheme="minorHAnsi"/>
          <w:b/>
          <w:bCs/>
          <w:color w:val="000000"/>
          <w:sz w:val="22"/>
          <w:szCs w:val="24"/>
        </w:rPr>
        <w:t>SELLER</w:t>
      </w:r>
      <w:r w:rsidRPr="00437471">
        <w:rPr>
          <w:rFonts w:asciiTheme="minorHAnsi" w:hAnsiTheme="minorHAnsi"/>
          <w:b/>
          <w:bCs/>
          <w:color w:val="000000"/>
          <w:sz w:val="22"/>
          <w:szCs w:val="24"/>
        </w:rPr>
        <w:t>:</w:t>
      </w:r>
      <w:r w:rsidR="00384845">
        <w:rPr>
          <w:rFonts w:asciiTheme="minorHAnsi" w:hAnsiTheme="minorHAnsi"/>
          <w:b/>
          <w:bCs/>
          <w:color w:val="000000"/>
          <w:sz w:val="22"/>
          <w:szCs w:val="24"/>
        </w:rPr>
        <w:t xml:space="preserve">  (NAME)</w:t>
      </w:r>
    </w:p>
    <w:p w:rsidR="00437471" w:rsidRPr="00437471" w:rsidRDefault="00437471" w:rsidP="00437471">
      <w:pPr>
        <w:autoSpaceDE w:val="0"/>
        <w:autoSpaceDN w:val="0"/>
        <w:adjustRightInd w:val="0"/>
        <w:jc w:val="both"/>
        <w:rPr>
          <w:rFonts w:asciiTheme="minorHAnsi" w:hAnsiTheme="minorHAnsi"/>
          <w:b/>
          <w:bCs/>
          <w:color w:val="000000"/>
          <w:sz w:val="22"/>
          <w:szCs w:val="24"/>
        </w:rPr>
      </w:pPr>
    </w:p>
    <w:p w:rsidR="00437471" w:rsidRPr="00437471" w:rsidRDefault="00437471" w:rsidP="00437471">
      <w:pPr>
        <w:autoSpaceDE w:val="0"/>
        <w:autoSpaceDN w:val="0"/>
        <w:adjustRightInd w:val="0"/>
        <w:jc w:val="both"/>
        <w:rPr>
          <w:rFonts w:asciiTheme="minorHAnsi" w:hAnsiTheme="minorHAnsi"/>
          <w:b/>
          <w:bCs/>
          <w:color w:val="000000"/>
          <w:sz w:val="22"/>
          <w:szCs w:val="24"/>
        </w:rPr>
      </w:pPr>
    </w:p>
    <w:p w:rsidR="00437471" w:rsidRPr="00437471" w:rsidRDefault="00437471" w:rsidP="00437471">
      <w:pPr>
        <w:autoSpaceDE w:val="0"/>
        <w:autoSpaceDN w:val="0"/>
        <w:adjustRightInd w:val="0"/>
        <w:jc w:val="both"/>
        <w:rPr>
          <w:rFonts w:asciiTheme="minorHAnsi" w:hAnsiTheme="minorHAnsi"/>
          <w:color w:val="000000"/>
          <w:sz w:val="22"/>
          <w:szCs w:val="24"/>
        </w:rPr>
      </w:pPr>
      <w:r w:rsidRPr="00437471">
        <w:rPr>
          <w:rFonts w:asciiTheme="minorHAnsi" w:hAnsiTheme="minorHAnsi"/>
          <w:color w:val="000000"/>
          <w:sz w:val="22"/>
          <w:szCs w:val="24"/>
        </w:rPr>
        <w:t>By:_____________________________________</w:t>
      </w:r>
      <w:r w:rsidRPr="00437471">
        <w:rPr>
          <w:rFonts w:asciiTheme="minorHAnsi" w:hAnsiTheme="minorHAnsi"/>
          <w:color w:val="000000"/>
          <w:sz w:val="22"/>
          <w:szCs w:val="24"/>
        </w:rPr>
        <w:tab/>
      </w:r>
      <w:r w:rsidRPr="00437471">
        <w:rPr>
          <w:rFonts w:asciiTheme="minorHAnsi" w:hAnsiTheme="minorHAnsi"/>
          <w:color w:val="000000"/>
          <w:sz w:val="22"/>
          <w:szCs w:val="24"/>
        </w:rPr>
        <w:tab/>
      </w:r>
      <w:r w:rsidRPr="00437471">
        <w:rPr>
          <w:rFonts w:asciiTheme="minorHAnsi" w:hAnsiTheme="minorHAnsi"/>
          <w:color w:val="000000"/>
          <w:sz w:val="22"/>
          <w:szCs w:val="24"/>
        </w:rPr>
        <w:tab/>
      </w:r>
      <w:r w:rsidR="00384845">
        <w:rPr>
          <w:rFonts w:asciiTheme="minorHAnsi" w:hAnsiTheme="minorHAnsi"/>
          <w:color w:val="000000"/>
          <w:sz w:val="22"/>
          <w:szCs w:val="24"/>
        </w:rPr>
        <w:tab/>
      </w:r>
      <w:r w:rsidR="00384845">
        <w:rPr>
          <w:rFonts w:asciiTheme="minorHAnsi" w:hAnsiTheme="minorHAnsi"/>
          <w:color w:val="000000"/>
          <w:sz w:val="22"/>
          <w:szCs w:val="24"/>
        </w:rPr>
        <w:tab/>
      </w:r>
      <w:r w:rsidR="00384845">
        <w:rPr>
          <w:rFonts w:asciiTheme="minorHAnsi" w:hAnsiTheme="minorHAnsi"/>
          <w:color w:val="000000"/>
          <w:sz w:val="22"/>
          <w:szCs w:val="24"/>
        </w:rPr>
        <w:tab/>
      </w:r>
      <w:r w:rsidRPr="00437471">
        <w:rPr>
          <w:rFonts w:asciiTheme="minorHAnsi" w:hAnsiTheme="minorHAnsi"/>
          <w:b/>
          <w:color w:val="000000"/>
          <w:sz w:val="22"/>
          <w:szCs w:val="24"/>
        </w:rPr>
        <w:t>NOTARY</w:t>
      </w:r>
    </w:p>
    <w:p w:rsidR="00437471" w:rsidRPr="00437471" w:rsidRDefault="00437471" w:rsidP="00437471">
      <w:pPr>
        <w:pStyle w:val="NoSpacing"/>
        <w:rPr>
          <w:rFonts w:asciiTheme="minorHAnsi" w:hAnsiTheme="minorHAnsi"/>
          <w:sz w:val="22"/>
        </w:rPr>
      </w:pPr>
      <w:r w:rsidRPr="00437471">
        <w:rPr>
          <w:rFonts w:asciiTheme="minorHAnsi" w:hAnsiTheme="minorHAnsi"/>
          <w:sz w:val="22"/>
        </w:rPr>
        <w:t xml:space="preserve">       Name: </w:t>
      </w:r>
      <w:r w:rsidRPr="00437471">
        <w:rPr>
          <w:rFonts w:asciiTheme="minorHAnsi" w:hAnsiTheme="minorHAnsi"/>
          <w:sz w:val="22"/>
        </w:rPr>
        <w:tab/>
      </w:r>
      <w:r w:rsidRPr="00437471">
        <w:rPr>
          <w:rFonts w:asciiTheme="minorHAnsi" w:hAnsiTheme="minorHAnsi"/>
          <w:sz w:val="22"/>
        </w:rPr>
        <w:tab/>
      </w:r>
      <w:r w:rsidRPr="00437471">
        <w:rPr>
          <w:rFonts w:asciiTheme="minorHAnsi" w:hAnsiTheme="minorHAnsi"/>
          <w:sz w:val="22"/>
        </w:rPr>
        <w:tab/>
        <w:t xml:space="preserve">  </w:t>
      </w:r>
    </w:p>
    <w:p w:rsidR="00437471" w:rsidRPr="00437471" w:rsidRDefault="00437471" w:rsidP="00437471">
      <w:pPr>
        <w:pStyle w:val="NoSpacing"/>
        <w:rPr>
          <w:rFonts w:asciiTheme="minorHAnsi" w:hAnsiTheme="minorHAnsi"/>
          <w:sz w:val="22"/>
        </w:rPr>
      </w:pPr>
      <w:r w:rsidRPr="00437471">
        <w:rPr>
          <w:rFonts w:asciiTheme="minorHAnsi" w:hAnsiTheme="minorHAnsi"/>
          <w:sz w:val="22"/>
        </w:rPr>
        <w:t xml:space="preserve">       Title: </w:t>
      </w:r>
    </w:p>
    <w:p w:rsidR="00437471" w:rsidRPr="00437471" w:rsidRDefault="00437471" w:rsidP="00437471">
      <w:pPr>
        <w:pStyle w:val="NoSpacing"/>
        <w:rPr>
          <w:rFonts w:asciiTheme="minorHAnsi" w:hAnsiTheme="minorHAnsi"/>
          <w:sz w:val="22"/>
        </w:rPr>
      </w:pPr>
      <w:r w:rsidRPr="00437471">
        <w:rPr>
          <w:rFonts w:asciiTheme="minorHAnsi" w:hAnsiTheme="minorHAnsi"/>
          <w:sz w:val="22"/>
        </w:rPr>
        <w:t xml:space="preserve">       Passport No:  </w:t>
      </w:r>
    </w:p>
    <w:p w:rsidR="00437471" w:rsidRPr="00437471" w:rsidRDefault="00437471" w:rsidP="00437471">
      <w:pPr>
        <w:pStyle w:val="NoSpacing"/>
        <w:rPr>
          <w:rFonts w:asciiTheme="minorHAnsi" w:hAnsiTheme="minorHAnsi"/>
          <w:sz w:val="22"/>
        </w:rPr>
      </w:pPr>
      <w:r w:rsidRPr="00437471">
        <w:rPr>
          <w:rFonts w:asciiTheme="minorHAnsi" w:hAnsiTheme="minorHAnsi"/>
          <w:sz w:val="22"/>
        </w:rPr>
        <w:t xml:space="preserve">       Country:  </w:t>
      </w:r>
    </w:p>
    <w:p w:rsidR="00437471" w:rsidRPr="00437471" w:rsidRDefault="00437471" w:rsidP="00437471">
      <w:pPr>
        <w:pStyle w:val="NoSpacing"/>
        <w:rPr>
          <w:rFonts w:asciiTheme="minorHAnsi" w:hAnsiTheme="minorHAnsi"/>
          <w:sz w:val="22"/>
        </w:rPr>
      </w:pPr>
      <w:r w:rsidRPr="00437471">
        <w:rPr>
          <w:rFonts w:asciiTheme="minorHAnsi" w:hAnsiTheme="minorHAnsi"/>
          <w:sz w:val="22"/>
        </w:rPr>
        <w:t xml:space="preserve">       Issue Date:</w:t>
      </w:r>
    </w:p>
    <w:p w:rsidR="00437471" w:rsidRPr="00437471" w:rsidRDefault="00437471" w:rsidP="00437471">
      <w:pPr>
        <w:pStyle w:val="NoSpacing"/>
        <w:rPr>
          <w:rFonts w:asciiTheme="minorHAnsi" w:hAnsiTheme="minorHAnsi"/>
          <w:sz w:val="22"/>
        </w:rPr>
      </w:pPr>
      <w:r w:rsidRPr="00437471">
        <w:rPr>
          <w:rFonts w:asciiTheme="minorHAnsi" w:hAnsiTheme="minorHAnsi"/>
          <w:sz w:val="22"/>
        </w:rPr>
        <w:t xml:space="preserve">       Expiry:  </w:t>
      </w:r>
    </w:p>
    <w:p w:rsidR="00437471" w:rsidRPr="00437471" w:rsidRDefault="00437471" w:rsidP="00437471">
      <w:pPr>
        <w:pStyle w:val="NoSpacing"/>
        <w:rPr>
          <w:rFonts w:asciiTheme="minorHAnsi" w:hAnsiTheme="minorHAnsi"/>
          <w:sz w:val="22"/>
        </w:rPr>
      </w:pPr>
      <w:r w:rsidRPr="00437471">
        <w:rPr>
          <w:rFonts w:asciiTheme="minorHAnsi" w:hAnsiTheme="minorHAnsi"/>
          <w:sz w:val="22"/>
        </w:rPr>
        <w:t xml:space="preserve">       Email:  </w:t>
      </w:r>
    </w:p>
    <w:p w:rsidR="00437471" w:rsidRPr="00437471" w:rsidRDefault="00437471" w:rsidP="00437471">
      <w:pPr>
        <w:pStyle w:val="NoSpacing"/>
        <w:rPr>
          <w:rFonts w:asciiTheme="minorHAnsi" w:hAnsiTheme="minorHAnsi"/>
          <w:sz w:val="22"/>
        </w:rPr>
      </w:pPr>
      <w:r w:rsidRPr="00437471">
        <w:rPr>
          <w:rFonts w:asciiTheme="minorHAnsi" w:hAnsiTheme="minorHAnsi"/>
          <w:sz w:val="22"/>
        </w:rPr>
        <w:t xml:space="preserve">       Telephone:  </w:t>
      </w:r>
    </w:p>
    <w:p w:rsidR="00437471" w:rsidRPr="00437471" w:rsidRDefault="00437471" w:rsidP="00437471">
      <w:pPr>
        <w:pStyle w:val="NoSpacing"/>
        <w:rPr>
          <w:rFonts w:asciiTheme="minorHAnsi" w:hAnsiTheme="minorHAnsi"/>
          <w:sz w:val="22"/>
        </w:rPr>
      </w:pPr>
      <w:r w:rsidRPr="00437471">
        <w:rPr>
          <w:rFonts w:asciiTheme="minorHAnsi" w:hAnsiTheme="minorHAnsi"/>
          <w:sz w:val="22"/>
        </w:rPr>
        <w:t xml:space="preserve">       Mobile:  </w:t>
      </w:r>
    </w:p>
    <w:p w:rsidR="00437471" w:rsidRPr="00437471" w:rsidRDefault="00437471" w:rsidP="00437471">
      <w:pPr>
        <w:pStyle w:val="NoSpacing"/>
        <w:rPr>
          <w:rFonts w:asciiTheme="minorHAnsi" w:hAnsiTheme="minorHAnsi"/>
          <w:sz w:val="22"/>
        </w:rPr>
      </w:pPr>
      <w:r w:rsidRPr="00437471">
        <w:rPr>
          <w:rFonts w:asciiTheme="minorHAnsi" w:hAnsiTheme="minorHAnsi"/>
          <w:sz w:val="22"/>
        </w:rPr>
        <w:t xml:space="preserve">       Fax:  </w:t>
      </w:r>
    </w:p>
    <w:p w:rsidR="00437471" w:rsidRPr="00437471" w:rsidRDefault="00437471" w:rsidP="00437471">
      <w:pPr>
        <w:autoSpaceDE w:val="0"/>
        <w:autoSpaceDN w:val="0"/>
        <w:adjustRightInd w:val="0"/>
        <w:jc w:val="both"/>
        <w:rPr>
          <w:rFonts w:asciiTheme="minorHAnsi" w:hAnsiTheme="minorHAnsi"/>
          <w:b/>
          <w:bCs/>
          <w:color w:val="000000"/>
          <w:sz w:val="22"/>
          <w:szCs w:val="24"/>
        </w:rPr>
      </w:pPr>
    </w:p>
    <w:p w:rsidR="00437471" w:rsidRPr="00437471" w:rsidRDefault="00437471" w:rsidP="00437471">
      <w:pPr>
        <w:autoSpaceDE w:val="0"/>
        <w:autoSpaceDN w:val="0"/>
        <w:adjustRightInd w:val="0"/>
        <w:jc w:val="both"/>
        <w:rPr>
          <w:rFonts w:asciiTheme="minorHAnsi" w:hAnsiTheme="minorHAnsi"/>
          <w:b/>
          <w:bCs/>
          <w:color w:val="000000"/>
          <w:sz w:val="22"/>
          <w:szCs w:val="24"/>
        </w:rPr>
      </w:pPr>
    </w:p>
    <w:p w:rsidR="00437471" w:rsidRPr="00437471" w:rsidRDefault="00437471" w:rsidP="00437471">
      <w:pPr>
        <w:autoSpaceDE w:val="0"/>
        <w:autoSpaceDN w:val="0"/>
        <w:adjustRightInd w:val="0"/>
        <w:jc w:val="both"/>
        <w:rPr>
          <w:rFonts w:asciiTheme="minorHAnsi" w:hAnsiTheme="minorHAnsi"/>
          <w:b/>
          <w:bCs/>
          <w:color w:val="000000"/>
          <w:sz w:val="22"/>
          <w:szCs w:val="24"/>
        </w:rPr>
      </w:pPr>
      <w:r w:rsidRPr="00437471">
        <w:rPr>
          <w:rFonts w:asciiTheme="minorHAnsi" w:hAnsiTheme="minorHAnsi"/>
          <w:b/>
          <w:bCs/>
          <w:color w:val="000000"/>
          <w:sz w:val="22"/>
          <w:szCs w:val="24"/>
        </w:rPr>
        <w:t xml:space="preserve">FOR AND ON BEHALF OF </w:t>
      </w:r>
      <w:r w:rsidR="00384845">
        <w:rPr>
          <w:rFonts w:asciiTheme="minorHAnsi" w:hAnsiTheme="minorHAnsi"/>
          <w:b/>
          <w:bCs/>
          <w:color w:val="000000"/>
          <w:sz w:val="22"/>
          <w:szCs w:val="24"/>
        </w:rPr>
        <w:t>BUYER</w:t>
      </w:r>
      <w:r w:rsidRPr="00437471">
        <w:rPr>
          <w:rFonts w:asciiTheme="minorHAnsi" w:hAnsiTheme="minorHAnsi"/>
          <w:b/>
          <w:bCs/>
          <w:color w:val="000000"/>
          <w:sz w:val="22"/>
          <w:szCs w:val="24"/>
        </w:rPr>
        <w:t>:</w:t>
      </w:r>
      <w:r w:rsidR="00384845">
        <w:rPr>
          <w:rFonts w:asciiTheme="minorHAnsi" w:hAnsiTheme="minorHAnsi"/>
          <w:b/>
          <w:bCs/>
          <w:color w:val="000000"/>
          <w:sz w:val="22"/>
          <w:szCs w:val="24"/>
        </w:rPr>
        <w:t xml:space="preserve"> (NAME)</w:t>
      </w:r>
    </w:p>
    <w:p w:rsidR="00437471" w:rsidRPr="00437471" w:rsidRDefault="00437471" w:rsidP="00437471">
      <w:pPr>
        <w:autoSpaceDE w:val="0"/>
        <w:autoSpaceDN w:val="0"/>
        <w:adjustRightInd w:val="0"/>
        <w:jc w:val="both"/>
        <w:rPr>
          <w:rFonts w:asciiTheme="minorHAnsi" w:hAnsiTheme="minorHAnsi"/>
          <w:color w:val="000000"/>
          <w:sz w:val="22"/>
          <w:szCs w:val="24"/>
        </w:rPr>
      </w:pPr>
    </w:p>
    <w:p w:rsidR="002A751D" w:rsidRPr="00437471" w:rsidRDefault="002A751D" w:rsidP="002A751D">
      <w:pPr>
        <w:autoSpaceDE w:val="0"/>
        <w:autoSpaceDN w:val="0"/>
        <w:adjustRightInd w:val="0"/>
        <w:jc w:val="both"/>
        <w:rPr>
          <w:rFonts w:asciiTheme="minorHAnsi" w:hAnsiTheme="minorHAnsi"/>
          <w:color w:val="000000"/>
          <w:sz w:val="22"/>
          <w:szCs w:val="24"/>
        </w:rPr>
      </w:pPr>
      <w:r w:rsidRPr="00437471">
        <w:rPr>
          <w:rFonts w:asciiTheme="minorHAnsi" w:hAnsiTheme="minorHAnsi"/>
          <w:color w:val="000000"/>
          <w:sz w:val="22"/>
          <w:szCs w:val="24"/>
        </w:rPr>
        <w:t>By:_____________________________________</w:t>
      </w:r>
      <w:r w:rsidRPr="00437471">
        <w:rPr>
          <w:rFonts w:asciiTheme="minorHAnsi" w:hAnsiTheme="minorHAnsi"/>
          <w:color w:val="000000"/>
          <w:sz w:val="22"/>
          <w:szCs w:val="24"/>
        </w:rPr>
        <w:tab/>
      </w:r>
      <w:r w:rsidRPr="00437471">
        <w:rPr>
          <w:rFonts w:asciiTheme="minorHAnsi" w:hAnsiTheme="minorHAnsi"/>
          <w:color w:val="000000"/>
          <w:sz w:val="22"/>
          <w:szCs w:val="24"/>
        </w:rPr>
        <w:tab/>
      </w:r>
      <w:r w:rsidRPr="00437471">
        <w:rPr>
          <w:rFonts w:asciiTheme="minorHAnsi" w:hAnsiTheme="minorHAnsi"/>
          <w:color w:val="000000"/>
          <w:sz w:val="22"/>
          <w:szCs w:val="24"/>
        </w:rPr>
        <w:tab/>
      </w:r>
      <w:r w:rsidR="00384845">
        <w:rPr>
          <w:rFonts w:asciiTheme="minorHAnsi" w:hAnsiTheme="minorHAnsi"/>
          <w:color w:val="000000"/>
          <w:sz w:val="22"/>
          <w:szCs w:val="24"/>
        </w:rPr>
        <w:tab/>
      </w:r>
      <w:r w:rsidR="00384845">
        <w:rPr>
          <w:rFonts w:asciiTheme="minorHAnsi" w:hAnsiTheme="minorHAnsi"/>
          <w:color w:val="000000"/>
          <w:sz w:val="22"/>
          <w:szCs w:val="24"/>
        </w:rPr>
        <w:tab/>
      </w:r>
      <w:r w:rsidR="00384845">
        <w:rPr>
          <w:rFonts w:asciiTheme="minorHAnsi" w:hAnsiTheme="minorHAnsi"/>
          <w:color w:val="000000"/>
          <w:sz w:val="22"/>
          <w:szCs w:val="24"/>
        </w:rPr>
        <w:tab/>
      </w:r>
      <w:r w:rsidRPr="00437471">
        <w:rPr>
          <w:rFonts w:asciiTheme="minorHAnsi" w:hAnsiTheme="minorHAnsi"/>
          <w:b/>
          <w:color w:val="000000"/>
          <w:sz w:val="22"/>
          <w:szCs w:val="24"/>
        </w:rPr>
        <w:t>NOTARY</w:t>
      </w:r>
    </w:p>
    <w:p w:rsidR="002A751D" w:rsidRPr="00437471" w:rsidRDefault="002A751D" w:rsidP="002A751D">
      <w:pPr>
        <w:pStyle w:val="NoSpacing"/>
        <w:rPr>
          <w:rFonts w:asciiTheme="minorHAnsi" w:hAnsiTheme="minorHAnsi"/>
          <w:sz w:val="22"/>
        </w:rPr>
      </w:pPr>
      <w:r w:rsidRPr="00437471">
        <w:rPr>
          <w:rFonts w:asciiTheme="minorHAnsi" w:hAnsiTheme="minorHAnsi"/>
          <w:sz w:val="22"/>
        </w:rPr>
        <w:t xml:space="preserve">       Name: </w:t>
      </w:r>
      <w:r w:rsidRPr="00437471">
        <w:rPr>
          <w:rFonts w:asciiTheme="minorHAnsi" w:hAnsiTheme="minorHAnsi"/>
          <w:sz w:val="22"/>
        </w:rPr>
        <w:tab/>
      </w:r>
      <w:r w:rsidRPr="00437471">
        <w:rPr>
          <w:rFonts w:asciiTheme="minorHAnsi" w:hAnsiTheme="minorHAnsi"/>
          <w:sz w:val="22"/>
        </w:rPr>
        <w:tab/>
      </w:r>
      <w:r w:rsidRPr="00437471">
        <w:rPr>
          <w:rFonts w:asciiTheme="minorHAnsi" w:hAnsiTheme="minorHAnsi"/>
          <w:sz w:val="22"/>
        </w:rPr>
        <w:tab/>
        <w:t xml:space="preserve">  </w:t>
      </w:r>
    </w:p>
    <w:p w:rsidR="002A751D" w:rsidRPr="00437471" w:rsidRDefault="002A751D" w:rsidP="002A751D">
      <w:pPr>
        <w:pStyle w:val="NoSpacing"/>
        <w:rPr>
          <w:rFonts w:asciiTheme="minorHAnsi" w:hAnsiTheme="minorHAnsi"/>
          <w:sz w:val="22"/>
        </w:rPr>
      </w:pPr>
      <w:r w:rsidRPr="00437471">
        <w:rPr>
          <w:rFonts w:asciiTheme="minorHAnsi" w:hAnsiTheme="minorHAnsi"/>
          <w:sz w:val="22"/>
        </w:rPr>
        <w:t xml:space="preserve">       Title: </w:t>
      </w:r>
    </w:p>
    <w:p w:rsidR="002A751D" w:rsidRPr="00437471" w:rsidRDefault="002A751D" w:rsidP="002A751D">
      <w:pPr>
        <w:pStyle w:val="NoSpacing"/>
        <w:rPr>
          <w:rFonts w:asciiTheme="minorHAnsi" w:hAnsiTheme="minorHAnsi"/>
          <w:sz w:val="22"/>
        </w:rPr>
      </w:pPr>
      <w:r w:rsidRPr="00437471">
        <w:rPr>
          <w:rFonts w:asciiTheme="minorHAnsi" w:hAnsiTheme="minorHAnsi"/>
          <w:sz w:val="22"/>
        </w:rPr>
        <w:t xml:space="preserve">       Passport No:  </w:t>
      </w:r>
    </w:p>
    <w:p w:rsidR="002A751D" w:rsidRPr="00437471" w:rsidRDefault="002A751D" w:rsidP="002A751D">
      <w:pPr>
        <w:pStyle w:val="NoSpacing"/>
        <w:rPr>
          <w:rFonts w:asciiTheme="minorHAnsi" w:hAnsiTheme="minorHAnsi"/>
          <w:sz w:val="22"/>
        </w:rPr>
      </w:pPr>
      <w:r w:rsidRPr="00437471">
        <w:rPr>
          <w:rFonts w:asciiTheme="minorHAnsi" w:hAnsiTheme="minorHAnsi"/>
          <w:sz w:val="22"/>
        </w:rPr>
        <w:t xml:space="preserve">       Country:  </w:t>
      </w:r>
    </w:p>
    <w:p w:rsidR="002A751D" w:rsidRPr="00437471" w:rsidRDefault="002A751D" w:rsidP="002A751D">
      <w:pPr>
        <w:pStyle w:val="NoSpacing"/>
        <w:rPr>
          <w:rFonts w:asciiTheme="minorHAnsi" w:hAnsiTheme="minorHAnsi"/>
          <w:sz w:val="22"/>
        </w:rPr>
      </w:pPr>
      <w:r w:rsidRPr="00437471">
        <w:rPr>
          <w:rFonts w:asciiTheme="minorHAnsi" w:hAnsiTheme="minorHAnsi"/>
          <w:sz w:val="22"/>
        </w:rPr>
        <w:t xml:space="preserve">       Issue Date:</w:t>
      </w:r>
    </w:p>
    <w:p w:rsidR="002A751D" w:rsidRPr="00437471" w:rsidRDefault="002A751D" w:rsidP="002A751D">
      <w:pPr>
        <w:pStyle w:val="NoSpacing"/>
        <w:rPr>
          <w:rFonts w:asciiTheme="minorHAnsi" w:hAnsiTheme="minorHAnsi"/>
          <w:sz w:val="22"/>
        </w:rPr>
      </w:pPr>
      <w:r w:rsidRPr="00437471">
        <w:rPr>
          <w:rFonts w:asciiTheme="minorHAnsi" w:hAnsiTheme="minorHAnsi"/>
          <w:sz w:val="22"/>
        </w:rPr>
        <w:t xml:space="preserve">       Expiry:  </w:t>
      </w:r>
    </w:p>
    <w:p w:rsidR="002A751D" w:rsidRPr="00437471" w:rsidRDefault="002A751D" w:rsidP="002A751D">
      <w:pPr>
        <w:pStyle w:val="NoSpacing"/>
        <w:rPr>
          <w:rFonts w:asciiTheme="minorHAnsi" w:hAnsiTheme="minorHAnsi"/>
          <w:sz w:val="22"/>
        </w:rPr>
      </w:pPr>
      <w:r w:rsidRPr="00437471">
        <w:rPr>
          <w:rFonts w:asciiTheme="minorHAnsi" w:hAnsiTheme="minorHAnsi"/>
          <w:sz w:val="22"/>
        </w:rPr>
        <w:t xml:space="preserve">       Email:  </w:t>
      </w:r>
    </w:p>
    <w:p w:rsidR="002A751D" w:rsidRPr="00437471" w:rsidRDefault="002A751D" w:rsidP="002A751D">
      <w:pPr>
        <w:pStyle w:val="NoSpacing"/>
        <w:rPr>
          <w:rFonts w:asciiTheme="minorHAnsi" w:hAnsiTheme="minorHAnsi"/>
          <w:sz w:val="22"/>
        </w:rPr>
      </w:pPr>
      <w:r w:rsidRPr="00437471">
        <w:rPr>
          <w:rFonts w:asciiTheme="minorHAnsi" w:hAnsiTheme="minorHAnsi"/>
          <w:sz w:val="22"/>
        </w:rPr>
        <w:t xml:space="preserve">       Telephone:  </w:t>
      </w:r>
    </w:p>
    <w:p w:rsidR="002A751D" w:rsidRPr="00437471" w:rsidRDefault="002A751D" w:rsidP="002A751D">
      <w:pPr>
        <w:pStyle w:val="NoSpacing"/>
        <w:rPr>
          <w:rFonts w:asciiTheme="minorHAnsi" w:hAnsiTheme="minorHAnsi"/>
          <w:sz w:val="22"/>
        </w:rPr>
      </w:pPr>
      <w:r w:rsidRPr="00437471">
        <w:rPr>
          <w:rFonts w:asciiTheme="minorHAnsi" w:hAnsiTheme="minorHAnsi"/>
          <w:sz w:val="22"/>
        </w:rPr>
        <w:t xml:space="preserve">       Mobile:  </w:t>
      </w:r>
    </w:p>
    <w:p w:rsidR="002A751D" w:rsidRPr="00437471" w:rsidRDefault="002A751D" w:rsidP="002A751D">
      <w:pPr>
        <w:pStyle w:val="NoSpacing"/>
        <w:rPr>
          <w:rFonts w:asciiTheme="minorHAnsi" w:hAnsiTheme="minorHAnsi"/>
          <w:sz w:val="22"/>
        </w:rPr>
      </w:pPr>
      <w:r w:rsidRPr="00437471">
        <w:rPr>
          <w:rFonts w:asciiTheme="minorHAnsi" w:hAnsiTheme="minorHAnsi"/>
          <w:sz w:val="22"/>
        </w:rPr>
        <w:t xml:space="preserve">       Fax:  </w:t>
      </w:r>
    </w:p>
    <w:p w:rsidR="00437471" w:rsidRPr="00437471" w:rsidRDefault="00437471" w:rsidP="00437471">
      <w:pPr>
        <w:pStyle w:val="NoSpacing"/>
        <w:rPr>
          <w:rFonts w:asciiTheme="minorHAnsi" w:hAnsiTheme="minorHAnsi"/>
          <w:sz w:val="22"/>
        </w:rPr>
      </w:pPr>
      <w:r w:rsidRPr="00437471">
        <w:rPr>
          <w:rFonts w:asciiTheme="minorHAnsi" w:hAnsiTheme="minorHAnsi"/>
          <w:sz w:val="22"/>
        </w:rPr>
        <w:tab/>
        <w:t xml:space="preserve"> </w:t>
      </w:r>
    </w:p>
    <w:p w:rsidR="00437471" w:rsidRPr="00437471" w:rsidRDefault="00437471" w:rsidP="00437471">
      <w:pPr>
        <w:pStyle w:val="NoSpacing"/>
        <w:rPr>
          <w:rFonts w:asciiTheme="minorHAnsi" w:hAnsiTheme="minorHAnsi"/>
          <w:sz w:val="22"/>
        </w:rPr>
      </w:pPr>
      <w:r w:rsidRPr="00437471">
        <w:rPr>
          <w:rFonts w:asciiTheme="minorHAnsi" w:hAnsiTheme="minorHAnsi"/>
          <w:sz w:val="22"/>
        </w:rPr>
        <w:tab/>
      </w:r>
      <w:r w:rsidRPr="00437471">
        <w:rPr>
          <w:rFonts w:asciiTheme="minorHAnsi" w:hAnsiTheme="minorHAnsi"/>
          <w:sz w:val="22"/>
        </w:rPr>
        <w:tab/>
      </w:r>
      <w:r w:rsidRPr="00437471">
        <w:rPr>
          <w:rFonts w:asciiTheme="minorHAnsi" w:hAnsiTheme="minorHAnsi"/>
          <w:sz w:val="22"/>
        </w:rPr>
        <w:tab/>
      </w:r>
      <w:r w:rsidRPr="00437471">
        <w:rPr>
          <w:rFonts w:asciiTheme="minorHAnsi" w:hAnsiTheme="minorHAnsi"/>
          <w:sz w:val="22"/>
        </w:rPr>
        <w:tab/>
      </w:r>
      <w:r w:rsidRPr="00437471">
        <w:rPr>
          <w:rFonts w:asciiTheme="minorHAnsi" w:hAnsiTheme="minorHAnsi"/>
          <w:sz w:val="22"/>
        </w:rPr>
        <w:tab/>
      </w:r>
      <w:r w:rsidRPr="00437471">
        <w:rPr>
          <w:rFonts w:asciiTheme="minorHAnsi" w:hAnsiTheme="minorHAnsi"/>
          <w:sz w:val="22"/>
        </w:rPr>
        <w:tab/>
      </w:r>
      <w:r w:rsidRPr="00437471">
        <w:rPr>
          <w:rFonts w:asciiTheme="minorHAnsi" w:hAnsiTheme="minorHAnsi"/>
          <w:sz w:val="22"/>
        </w:rPr>
        <w:tab/>
      </w:r>
    </w:p>
    <w:p w:rsidR="00437471" w:rsidRPr="00437471" w:rsidRDefault="00437471" w:rsidP="00437471">
      <w:pPr>
        <w:pStyle w:val="NoSpacing"/>
        <w:rPr>
          <w:rFonts w:asciiTheme="minorHAnsi" w:hAnsiTheme="minorHAnsi"/>
          <w:sz w:val="22"/>
        </w:rPr>
      </w:pPr>
    </w:p>
    <w:p w:rsidR="00437471" w:rsidRPr="00437471" w:rsidRDefault="00437471" w:rsidP="00437471">
      <w:pPr>
        <w:autoSpaceDE w:val="0"/>
        <w:autoSpaceDN w:val="0"/>
        <w:adjustRightInd w:val="0"/>
        <w:jc w:val="both"/>
        <w:rPr>
          <w:rFonts w:asciiTheme="minorHAnsi" w:hAnsiTheme="minorHAnsi"/>
          <w:color w:val="000000"/>
          <w:sz w:val="22"/>
          <w:szCs w:val="24"/>
        </w:rPr>
      </w:pPr>
    </w:p>
    <w:p w:rsidR="006A6C65" w:rsidRPr="00437471" w:rsidRDefault="006A6C65" w:rsidP="006A6C65">
      <w:pPr>
        <w:tabs>
          <w:tab w:val="left" w:pos="374"/>
          <w:tab w:val="left" w:pos="7155"/>
        </w:tabs>
        <w:autoSpaceDE w:val="0"/>
        <w:autoSpaceDN w:val="0"/>
        <w:adjustRightInd w:val="0"/>
        <w:spacing w:before="60"/>
        <w:rPr>
          <w:rFonts w:asciiTheme="minorHAnsi" w:hAnsiTheme="minorHAnsi" w:cs="Gill Sans MT"/>
          <w:noProof/>
          <w:sz w:val="22"/>
          <w:szCs w:val="22"/>
          <w:u w:val="single"/>
        </w:rPr>
        <w:sectPr w:rsidR="006A6C65" w:rsidRPr="00437471">
          <w:headerReference w:type="default" r:id="rId5"/>
          <w:footerReference w:type="default" r:id="rId6"/>
          <w:pgSz w:w="12240" w:h="15840" w:code="1"/>
          <w:pgMar w:top="720" w:right="1215" w:bottom="720" w:left="1260" w:header="180" w:footer="0" w:gutter="0"/>
          <w:docGrid w:type="lines" w:linePitch="312"/>
        </w:sectPr>
      </w:pPr>
    </w:p>
    <w:p w:rsidR="0037439E" w:rsidRPr="00437471" w:rsidRDefault="0037439E" w:rsidP="007C647A">
      <w:pPr>
        <w:jc w:val="center"/>
        <w:rPr>
          <w:rFonts w:asciiTheme="minorHAnsi" w:hAnsiTheme="minorHAnsi"/>
          <w:b/>
          <w:sz w:val="22"/>
        </w:rPr>
      </w:pPr>
      <w:r w:rsidRPr="00437471">
        <w:rPr>
          <w:rFonts w:asciiTheme="minorHAnsi" w:hAnsiTheme="minorHAnsi"/>
          <w:b/>
          <w:sz w:val="22"/>
        </w:rPr>
        <w:t>Exhibit “A”</w:t>
      </w:r>
    </w:p>
    <w:p w:rsidR="0037439E" w:rsidRPr="00437471" w:rsidRDefault="0037439E" w:rsidP="007C647A">
      <w:pPr>
        <w:jc w:val="center"/>
        <w:rPr>
          <w:rFonts w:asciiTheme="minorHAnsi" w:hAnsiTheme="minorHAnsi"/>
          <w:b/>
          <w:sz w:val="22"/>
        </w:rPr>
      </w:pPr>
      <w:r w:rsidRPr="00437471">
        <w:rPr>
          <w:rFonts w:asciiTheme="minorHAnsi" w:hAnsiTheme="minorHAnsi"/>
          <w:b/>
          <w:sz w:val="22"/>
        </w:rPr>
        <w:t>Buyer’s Refinery Coordinates</w:t>
      </w:r>
    </w:p>
    <w:p w:rsidR="0037439E" w:rsidRPr="00437471" w:rsidRDefault="007A492A" w:rsidP="007C647A">
      <w:pPr>
        <w:jc w:val="center"/>
        <w:rPr>
          <w:rFonts w:asciiTheme="minorHAnsi" w:hAnsiTheme="minorHAnsi"/>
          <w:b/>
          <w:sz w:val="22"/>
        </w:rPr>
      </w:pPr>
      <w:r>
        <w:rPr>
          <w:rFonts w:asciiTheme="minorHAnsi" w:hAnsiTheme="minorHAnsi"/>
          <w:b/>
          <w:sz w:val="22"/>
        </w:rPr>
        <w:br w:type="page"/>
      </w:r>
    </w:p>
    <w:p w:rsidR="00EF2660" w:rsidRPr="00437471" w:rsidRDefault="0037439E" w:rsidP="007C647A">
      <w:pPr>
        <w:jc w:val="center"/>
        <w:rPr>
          <w:rFonts w:asciiTheme="minorHAnsi" w:hAnsiTheme="minorHAnsi"/>
          <w:b/>
          <w:sz w:val="22"/>
        </w:rPr>
      </w:pPr>
      <w:r w:rsidRPr="00437471">
        <w:rPr>
          <w:rFonts w:asciiTheme="minorHAnsi" w:hAnsiTheme="minorHAnsi"/>
          <w:b/>
          <w:sz w:val="22"/>
        </w:rPr>
        <w:t>Exhibit “B”</w:t>
      </w:r>
    </w:p>
    <w:p w:rsidR="00EF2660" w:rsidRPr="00437471" w:rsidRDefault="00EF2660" w:rsidP="007C647A">
      <w:pPr>
        <w:jc w:val="center"/>
        <w:rPr>
          <w:rFonts w:asciiTheme="minorHAnsi" w:hAnsiTheme="minorHAnsi"/>
          <w:b/>
          <w:sz w:val="22"/>
        </w:rPr>
      </w:pPr>
      <w:r w:rsidRPr="00437471">
        <w:rPr>
          <w:rFonts w:asciiTheme="minorHAnsi" w:hAnsiTheme="minorHAnsi"/>
          <w:b/>
          <w:sz w:val="22"/>
        </w:rPr>
        <w:t>Buyer’s MT799 Language</w:t>
      </w:r>
    </w:p>
    <w:p w:rsidR="0037439E" w:rsidRPr="00437471" w:rsidRDefault="007B686D" w:rsidP="007C647A">
      <w:pPr>
        <w:jc w:val="center"/>
        <w:rPr>
          <w:rFonts w:asciiTheme="minorHAnsi" w:hAnsiTheme="minorHAnsi"/>
          <w:b/>
          <w:sz w:val="22"/>
        </w:rPr>
      </w:pPr>
      <w:r>
        <w:rPr>
          <w:rFonts w:asciiTheme="minorHAnsi" w:hAnsiTheme="minorHAnsi"/>
          <w:b/>
          <w:sz w:val="22"/>
        </w:rPr>
        <w:br w:type="page"/>
      </w:r>
    </w:p>
    <w:p w:rsidR="00EF2660" w:rsidRPr="00437471" w:rsidRDefault="00EF2660" w:rsidP="007B686D">
      <w:pPr>
        <w:jc w:val="center"/>
        <w:rPr>
          <w:rFonts w:asciiTheme="minorHAnsi" w:hAnsiTheme="minorHAnsi"/>
          <w:b/>
          <w:sz w:val="22"/>
        </w:rPr>
      </w:pPr>
      <w:r w:rsidRPr="00437471">
        <w:rPr>
          <w:rFonts w:asciiTheme="minorHAnsi" w:hAnsiTheme="minorHAnsi"/>
          <w:b/>
          <w:sz w:val="22"/>
        </w:rPr>
        <w:t>Exhibit “C”</w:t>
      </w:r>
    </w:p>
    <w:p w:rsidR="00EF2660" w:rsidRPr="00437471" w:rsidRDefault="00EF2660" w:rsidP="007C647A">
      <w:pPr>
        <w:jc w:val="center"/>
        <w:rPr>
          <w:rFonts w:asciiTheme="minorHAnsi" w:hAnsiTheme="minorHAnsi"/>
          <w:b/>
          <w:sz w:val="22"/>
        </w:rPr>
      </w:pPr>
      <w:r w:rsidRPr="00437471">
        <w:rPr>
          <w:rFonts w:asciiTheme="minorHAnsi" w:hAnsiTheme="minorHAnsi"/>
          <w:b/>
          <w:sz w:val="22"/>
        </w:rPr>
        <w:t>Seller</w:t>
      </w:r>
      <w:r w:rsidR="00930BD6">
        <w:rPr>
          <w:rFonts w:asciiTheme="minorHAnsi" w:hAnsiTheme="minorHAnsi"/>
          <w:b/>
          <w:sz w:val="22"/>
        </w:rPr>
        <w:t>’</w:t>
      </w:r>
      <w:r w:rsidRPr="00437471">
        <w:rPr>
          <w:rFonts w:asciiTheme="minorHAnsi" w:hAnsiTheme="minorHAnsi"/>
          <w:b/>
          <w:sz w:val="22"/>
        </w:rPr>
        <w:t>s Banking Coordinates</w:t>
      </w:r>
    </w:p>
    <w:p w:rsidR="007B686D" w:rsidRPr="00281EDC" w:rsidRDefault="007B686D" w:rsidP="007B686D">
      <w:pPr>
        <w:tabs>
          <w:tab w:val="left" w:pos="0"/>
        </w:tabs>
        <w:rPr>
          <w:rFonts w:ascii="Arial" w:hAnsi="Arial"/>
          <w:sz w:val="22"/>
        </w:rPr>
      </w:pPr>
    </w:p>
    <w:p w:rsidR="007B686D" w:rsidRPr="00A62690" w:rsidRDefault="007B686D" w:rsidP="007B686D">
      <w:pPr>
        <w:jc w:val="center"/>
        <w:rPr>
          <w:rFonts w:ascii="Arial" w:hAnsi="Arial" w:cs="Arial"/>
          <w:b/>
          <w:szCs w:val="22"/>
        </w:rPr>
      </w:pPr>
    </w:p>
    <w:tbl>
      <w:tblPr>
        <w:tblW w:w="0" w:type="auto"/>
        <w:jc w:val="center"/>
        <w:tblInd w:w="108" w:type="dxa"/>
        <w:tblLook w:val="04A0"/>
      </w:tblPr>
      <w:tblGrid>
        <w:gridCol w:w="1875"/>
        <w:gridCol w:w="6518"/>
      </w:tblGrid>
      <w:tr w:rsidR="007B686D" w:rsidRPr="00281EDC">
        <w:trPr>
          <w:jc w:val="center"/>
        </w:trPr>
        <w:tc>
          <w:tcPr>
            <w:tcW w:w="1875" w:type="dxa"/>
          </w:tcPr>
          <w:p w:rsidR="007B686D" w:rsidRPr="00281EDC" w:rsidRDefault="007B686D" w:rsidP="007B686D">
            <w:pPr>
              <w:tabs>
                <w:tab w:val="left" w:pos="-720"/>
              </w:tabs>
              <w:suppressAutoHyphens/>
              <w:rPr>
                <w:rFonts w:ascii="Arial" w:hAnsi="Arial"/>
              </w:rPr>
            </w:pPr>
            <w:r w:rsidRPr="00281EDC">
              <w:rPr>
                <w:rFonts w:ascii="Arial" w:hAnsi="Arial"/>
              </w:rPr>
              <w:t>Signature:</w:t>
            </w:r>
          </w:p>
        </w:tc>
        <w:tc>
          <w:tcPr>
            <w:tcW w:w="6518" w:type="dxa"/>
            <w:tcBorders>
              <w:bottom w:val="single" w:sz="4" w:space="0" w:color="auto"/>
            </w:tcBorders>
          </w:tcPr>
          <w:p w:rsidR="007B686D" w:rsidRPr="00281EDC" w:rsidRDefault="007B686D" w:rsidP="007B686D">
            <w:pPr>
              <w:tabs>
                <w:tab w:val="left" w:pos="-720"/>
              </w:tabs>
              <w:suppressAutoHyphens/>
              <w:rPr>
                <w:rFonts w:ascii="Arial" w:hAnsi="Arial"/>
                <w:u w:val="single"/>
              </w:rPr>
            </w:pPr>
          </w:p>
        </w:tc>
      </w:tr>
      <w:tr w:rsidR="007B686D" w:rsidRPr="00281EDC">
        <w:trPr>
          <w:jc w:val="center"/>
        </w:trPr>
        <w:tc>
          <w:tcPr>
            <w:tcW w:w="1875" w:type="dxa"/>
          </w:tcPr>
          <w:p w:rsidR="007B686D" w:rsidRPr="00281EDC" w:rsidRDefault="007B686D" w:rsidP="007B686D">
            <w:pPr>
              <w:tabs>
                <w:tab w:val="left" w:pos="-720"/>
              </w:tabs>
              <w:suppressAutoHyphens/>
              <w:rPr>
                <w:rFonts w:ascii="Arial" w:hAnsi="Arial"/>
              </w:rPr>
            </w:pPr>
            <w:r w:rsidRPr="00281EDC">
              <w:rPr>
                <w:rFonts w:ascii="Arial" w:hAnsi="Arial"/>
              </w:rPr>
              <w:t xml:space="preserve">Print Name: </w:t>
            </w:r>
          </w:p>
        </w:tc>
        <w:tc>
          <w:tcPr>
            <w:tcW w:w="6518" w:type="dxa"/>
            <w:tcBorders>
              <w:top w:val="single" w:sz="4" w:space="0" w:color="auto"/>
              <w:bottom w:val="single" w:sz="4" w:space="0" w:color="auto"/>
            </w:tcBorders>
          </w:tcPr>
          <w:p w:rsidR="007B686D" w:rsidRPr="00281EDC" w:rsidRDefault="007B686D" w:rsidP="007B686D">
            <w:pPr>
              <w:tabs>
                <w:tab w:val="left" w:pos="-720"/>
              </w:tabs>
              <w:suppressAutoHyphens/>
              <w:rPr>
                <w:rFonts w:ascii="Arial" w:hAnsi="Arial"/>
                <w:u w:val="single"/>
              </w:rPr>
            </w:pPr>
          </w:p>
        </w:tc>
      </w:tr>
      <w:tr w:rsidR="007B686D" w:rsidRPr="00281EDC">
        <w:trPr>
          <w:jc w:val="center"/>
        </w:trPr>
        <w:tc>
          <w:tcPr>
            <w:tcW w:w="1875" w:type="dxa"/>
          </w:tcPr>
          <w:p w:rsidR="007B686D" w:rsidRPr="00281EDC" w:rsidRDefault="007B686D" w:rsidP="007B686D">
            <w:pPr>
              <w:tabs>
                <w:tab w:val="left" w:pos="-720"/>
              </w:tabs>
              <w:suppressAutoHyphens/>
              <w:rPr>
                <w:rFonts w:ascii="Arial" w:hAnsi="Arial"/>
              </w:rPr>
            </w:pPr>
            <w:r>
              <w:rPr>
                <w:rFonts w:ascii="Arial" w:hAnsi="Arial"/>
              </w:rPr>
              <w:t>Company:</w:t>
            </w:r>
          </w:p>
        </w:tc>
        <w:tc>
          <w:tcPr>
            <w:tcW w:w="6518" w:type="dxa"/>
            <w:tcBorders>
              <w:top w:val="single" w:sz="4" w:space="0" w:color="auto"/>
              <w:bottom w:val="single" w:sz="4" w:space="0" w:color="auto"/>
            </w:tcBorders>
          </w:tcPr>
          <w:p w:rsidR="007B686D" w:rsidRPr="00281EDC" w:rsidRDefault="007B686D" w:rsidP="007B686D">
            <w:pPr>
              <w:tabs>
                <w:tab w:val="left" w:pos="-720"/>
              </w:tabs>
              <w:suppressAutoHyphens/>
              <w:rPr>
                <w:rFonts w:ascii="Arial" w:hAnsi="Arial"/>
                <w:u w:val="single"/>
              </w:rPr>
            </w:pPr>
          </w:p>
        </w:tc>
      </w:tr>
      <w:tr w:rsidR="007B686D" w:rsidRPr="00281EDC">
        <w:trPr>
          <w:jc w:val="center"/>
        </w:trPr>
        <w:tc>
          <w:tcPr>
            <w:tcW w:w="1875" w:type="dxa"/>
          </w:tcPr>
          <w:p w:rsidR="007B686D" w:rsidRPr="00281EDC" w:rsidRDefault="007B686D" w:rsidP="007B686D">
            <w:pPr>
              <w:tabs>
                <w:tab w:val="left" w:pos="-720"/>
              </w:tabs>
              <w:suppressAutoHyphens/>
              <w:rPr>
                <w:rFonts w:ascii="Arial" w:hAnsi="Arial"/>
              </w:rPr>
            </w:pPr>
            <w:r w:rsidRPr="00281EDC">
              <w:rPr>
                <w:rFonts w:ascii="Arial" w:hAnsi="Arial"/>
              </w:rPr>
              <w:t xml:space="preserve">Address: </w:t>
            </w:r>
          </w:p>
        </w:tc>
        <w:tc>
          <w:tcPr>
            <w:tcW w:w="6518" w:type="dxa"/>
            <w:tcBorders>
              <w:top w:val="single" w:sz="4" w:space="0" w:color="auto"/>
              <w:bottom w:val="single" w:sz="4" w:space="0" w:color="auto"/>
            </w:tcBorders>
          </w:tcPr>
          <w:p w:rsidR="007B686D" w:rsidRPr="00281EDC" w:rsidRDefault="007B686D" w:rsidP="007B686D">
            <w:pPr>
              <w:tabs>
                <w:tab w:val="left" w:pos="-720"/>
              </w:tabs>
              <w:suppressAutoHyphens/>
              <w:rPr>
                <w:rFonts w:ascii="Arial" w:hAnsi="Arial"/>
                <w:u w:val="single"/>
              </w:rPr>
            </w:pPr>
          </w:p>
        </w:tc>
      </w:tr>
      <w:tr w:rsidR="007B686D" w:rsidRPr="00281EDC">
        <w:trPr>
          <w:jc w:val="center"/>
        </w:trPr>
        <w:tc>
          <w:tcPr>
            <w:tcW w:w="1875" w:type="dxa"/>
          </w:tcPr>
          <w:p w:rsidR="007B686D" w:rsidRPr="00281EDC" w:rsidRDefault="007B686D" w:rsidP="007B686D">
            <w:pPr>
              <w:tabs>
                <w:tab w:val="left" w:pos="-720"/>
              </w:tabs>
              <w:suppressAutoHyphens/>
              <w:rPr>
                <w:rFonts w:ascii="Arial" w:hAnsi="Arial"/>
              </w:rPr>
            </w:pPr>
            <w:r>
              <w:rPr>
                <w:rFonts w:ascii="Arial" w:hAnsi="Arial"/>
              </w:rPr>
              <w:t>Address:</w:t>
            </w:r>
          </w:p>
        </w:tc>
        <w:tc>
          <w:tcPr>
            <w:tcW w:w="6518" w:type="dxa"/>
            <w:tcBorders>
              <w:top w:val="single" w:sz="4" w:space="0" w:color="auto"/>
              <w:bottom w:val="single" w:sz="4" w:space="0" w:color="auto"/>
            </w:tcBorders>
          </w:tcPr>
          <w:p w:rsidR="007B686D" w:rsidRPr="00281EDC" w:rsidRDefault="007B686D" w:rsidP="007B686D">
            <w:pPr>
              <w:tabs>
                <w:tab w:val="left" w:pos="-720"/>
              </w:tabs>
              <w:suppressAutoHyphens/>
              <w:rPr>
                <w:rFonts w:ascii="Arial" w:hAnsi="Arial"/>
                <w:u w:val="single"/>
              </w:rPr>
            </w:pPr>
          </w:p>
        </w:tc>
      </w:tr>
      <w:tr w:rsidR="007B686D" w:rsidRPr="00281EDC">
        <w:trPr>
          <w:jc w:val="center"/>
        </w:trPr>
        <w:tc>
          <w:tcPr>
            <w:tcW w:w="1875" w:type="dxa"/>
          </w:tcPr>
          <w:p w:rsidR="007B686D" w:rsidRPr="00281EDC" w:rsidRDefault="007B686D" w:rsidP="007B686D">
            <w:pPr>
              <w:tabs>
                <w:tab w:val="left" w:pos="-720"/>
              </w:tabs>
              <w:suppressAutoHyphens/>
              <w:rPr>
                <w:rFonts w:ascii="Arial" w:hAnsi="Arial"/>
              </w:rPr>
            </w:pPr>
            <w:r>
              <w:rPr>
                <w:rFonts w:ascii="Arial" w:hAnsi="Arial"/>
              </w:rPr>
              <w:t>Address:</w:t>
            </w:r>
          </w:p>
        </w:tc>
        <w:tc>
          <w:tcPr>
            <w:tcW w:w="6518" w:type="dxa"/>
            <w:tcBorders>
              <w:top w:val="single" w:sz="4" w:space="0" w:color="auto"/>
              <w:bottom w:val="single" w:sz="4" w:space="0" w:color="auto"/>
            </w:tcBorders>
          </w:tcPr>
          <w:p w:rsidR="007B686D" w:rsidRPr="00281EDC" w:rsidRDefault="007B686D" w:rsidP="007B686D">
            <w:pPr>
              <w:tabs>
                <w:tab w:val="left" w:pos="-720"/>
              </w:tabs>
              <w:suppressAutoHyphens/>
              <w:rPr>
                <w:rFonts w:ascii="Arial" w:hAnsi="Arial"/>
                <w:u w:val="single"/>
              </w:rPr>
            </w:pPr>
          </w:p>
        </w:tc>
      </w:tr>
      <w:tr w:rsidR="007B686D" w:rsidRPr="00281EDC">
        <w:trPr>
          <w:jc w:val="center"/>
        </w:trPr>
        <w:tc>
          <w:tcPr>
            <w:tcW w:w="1875" w:type="dxa"/>
          </w:tcPr>
          <w:p w:rsidR="007B686D" w:rsidRPr="00281EDC" w:rsidRDefault="007B686D" w:rsidP="007B686D">
            <w:pPr>
              <w:tabs>
                <w:tab w:val="left" w:pos="-720"/>
              </w:tabs>
              <w:suppressAutoHyphens/>
              <w:rPr>
                <w:rFonts w:ascii="Arial" w:hAnsi="Arial"/>
              </w:rPr>
            </w:pPr>
            <w:r>
              <w:rPr>
                <w:rFonts w:ascii="Arial" w:hAnsi="Arial"/>
              </w:rPr>
              <w:t>Country:</w:t>
            </w:r>
          </w:p>
        </w:tc>
        <w:tc>
          <w:tcPr>
            <w:tcW w:w="6518" w:type="dxa"/>
            <w:tcBorders>
              <w:top w:val="single" w:sz="4" w:space="0" w:color="auto"/>
              <w:bottom w:val="single" w:sz="4" w:space="0" w:color="auto"/>
            </w:tcBorders>
          </w:tcPr>
          <w:p w:rsidR="007B686D" w:rsidRPr="00281EDC" w:rsidRDefault="007B686D" w:rsidP="007B686D">
            <w:pPr>
              <w:tabs>
                <w:tab w:val="left" w:pos="-720"/>
              </w:tabs>
              <w:suppressAutoHyphens/>
              <w:rPr>
                <w:rFonts w:ascii="Arial" w:hAnsi="Arial"/>
                <w:u w:val="single"/>
              </w:rPr>
            </w:pPr>
          </w:p>
        </w:tc>
      </w:tr>
      <w:tr w:rsidR="007B686D" w:rsidRPr="00281EDC">
        <w:trPr>
          <w:jc w:val="center"/>
        </w:trPr>
        <w:tc>
          <w:tcPr>
            <w:tcW w:w="1875" w:type="dxa"/>
          </w:tcPr>
          <w:p w:rsidR="007B686D" w:rsidRPr="00281EDC" w:rsidRDefault="007B686D" w:rsidP="007B686D">
            <w:pPr>
              <w:tabs>
                <w:tab w:val="left" w:pos="-720"/>
              </w:tabs>
              <w:suppressAutoHyphens/>
              <w:rPr>
                <w:rFonts w:ascii="Arial" w:hAnsi="Arial"/>
              </w:rPr>
            </w:pPr>
          </w:p>
        </w:tc>
        <w:tc>
          <w:tcPr>
            <w:tcW w:w="6518" w:type="dxa"/>
            <w:tcBorders>
              <w:top w:val="single" w:sz="4" w:space="0" w:color="auto"/>
              <w:bottom w:val="single" w:sz="4" w:space="0" w:color="auto"/>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143"/>
              <w:gridCol w:w="3144"/>
            </w:tblGrid>
            <w:tr w:rsidR="007B686D" w:rsidRPr="00376091">
              <w:tc>
                <w:tcPr>
                  <w:tcW w:w="3143" w:type="dxa"/>
                </w:tcPr>
                <w:p w:rsidR="007B686D" w:rsidRPr="00376091" w:rsidRDefault="007B686D" w:rsidP="007B686D">
                  <w:pPr>
                    <w:tabs>
                      <w:tab w:val="left" w:pos="-720"/>
                    </w:tabs>
                    <w:suppressAutoHyphens/>
                    <w:rPr>
                      <w:rFonts w:ascii="Arial" w:hAnsi="Arial"/>
                    </w:rPr>
                  </w:pPr>
                  <w:r w:rsidRPr="00376091">
                    <w:rPr>
                      <w:rFonts w:ascii="Arial" w:hAnsi="Arial"/>
                    </w:rPr>
                    <w:t>Tax ID Number:</w:t>
                  </w:r>
                </w:p>
              </w:tc>
              <w:tc>
                <w:tcPr>
                  <w:tcW w:w="3144" w:type="dxa"/>
                </w:tcPr>
                <w:p w:rsidR="007B686D" w:rsidRPr="00376091" w:rsidRDefault="007B686D" w:rsidP="007B686D">
                  <w:pPr>
                    <w:tabs>
                      <w:tab w:val="left" w:pos="-720"/>
                    </w:tabs>
                    <w:suppressAutoHyphens/>
                    <w:rPr>
                      <w:rFonts w:ascii="Arial" w:hAnsi="Arial"/>
                      <w:u w:val="single"/>
                    </w:rPr>
                  </w:pPr>
                </w:p>
              </w:tc>
            </w:tr>
            <w:tr w:rsidR="007B686D" w:rsidRPr="00376091">
              <w:tc>
                <w:tcPr>
                  <w:tcW w:w="3143" w:type="dxa"/>
                </w:tcPr>
                <w:p w:rsidR="007B686D" w:rsidRPr="00376091" w:rsidRDefault="007B686D" w:rsidP="007B686D">
                  <w:pPr>
                    <w:tabs>
                      <w:tab w:val="left" w:pos="-720"/>
                    </w:tabs>
                    <w:suppressAutoHyphens/>
                    <w:rPr>
                      <w:rFonts w:ascii="Arial" w:hAnsi="Arial"/>
                    </w:rPr>
                  </w:pPr>
                  <w:r w:rsidRPr="00376091">
                    <w:rPr>
                      <w:rFonts w:ascii="Arial" w:hAnsi="Arial"/>
                    </w:rPr>
                    <w:t>Passport Country:</w:t>
                  </w:r>
                </w:p>
              </w:tc>
              <w:tc>
                <w:tcPr>
                  <w:tcW w:w="3144" w:type="dxa"/>
                </w:tcPr>
                <w:p w:rsidR="007B686D" w:rsidRPr="00376091" w:rsidRDefault="007B686D" w:rsidP="007B686D">
                  <w:pPr>
                    <w:tabs>
                      <w:tab w:val="left" w:pos="-720"/>
                    </w:tabs>
                    <w:suppressAutoHyphens/>
                    <w:rPr>
                      <w:rFonts w:ascii="Arial" w:hAnsi="Arial"/>
                      <w:u w:val="single"/>
                    </w:rPr>
                  </w:pPr>
                </w:p>
              </w:tc>
            </w:tr>
            <w:tr w:rsidR="007B686D" w:rsidRPr="00376091">
              <w:tc>
                <w:tcPr>
                  <w:tcW w:w="3143" w:type="dxa"/>
                </w:tcPr>
                <w:p w:rsidR="007B686D" w:rsidRPr="00376091" w:rsidRDefault="007B686D" w:rsidP="007B686D">
                  <w:pPr>
                    <w:tabs>
                      <w:tab w:val="left" w:pos="-720"/>
                    </w:tabs>
                    <w:suppressAutoHyphens/>
                    <w:rPr>
                      <w:rFonts w:ascii="Arial" w:hAnsi="Arial"/>
                    </w:rPr>
                  </w:pPr>
                  <w:r w:rsidRPr="00376091">
                    <w:rPr>
                      <w:rFonts w:ascii="Arial" w:hAnsi="Arial"/>
                    </w:rPr>
                    <w:t>Issue Date:</w:t>
                  </w:r>
                </w:p>
              </w:tc>
              <w:tc>
                <w:tcPr>
                  <w:tcW w:w="3144" w:type="dxa"/>
                </w:tcPr>
                <w:p w:rsidR="007B686D" w:rsidRPr="00376091" w:rsidRDefault="007B686D" w:rsidP="007B686D">
                  <w:pPr>
                    <w:tabs>
                      <w:tab w:val="left" w:pos="-720"/>
                    </w:tabs>
                    <w:suppressAutoHyphens/>
                    <w:rPr>
                      <w:rFonts w:ascii="Arial" w:hAnsi="Arial"/>
                      <w:u w:val="single"/>
                    </w:rPr>
                  </w:pPr>
                </w:p>
              </w:tc>
            </w:tr>
            <w:tr w:rsidR="007B686D" w:rsidRPr="00376091">
              <w:tc>
                <w:tcPr>
                  <w:tcW w:w="3143" w:type="dxa"/>
                </w:tcPr>
                <w:p w:rsidR="007B686D" w:rsidRPr="00376091" w:rsidRDefault="007B686D" w:rsidP="007B686D">
                  <w:pPr>
                    <w:tabs>
                      <w:tab w:val="left" w:pos="-720"/>
                    </w:tabs>
                    <w:suppressAutoHyphens/>
                    <w:rPr>
                      <w:rFonts w:ascii="Arial" w:hAnsi="Arial"/>
                    </w:rPr>
                  </w:pPr>
                  <w:r w:rsidRPr="00376091">
                    <w:rPr>
                      <w:rFonts w:ascii="Arial" w:hAnsi="Arial"/>
                    </w:rPr>
                    <w:t>Expiration Date:</w:t>
                  </w:r>
                </w:p>
              </w:tc>
              <w:tc>
                <w:tcPr>
                  <w:tcW w:w="3144" w:type="dxa"/>
                </w:tcPr>
                <w:p w:rsidR="007B686D" w:rsidRPr="00376091" w:rsidRDefault="007B686D" w:rsidP="007B686D">
                  <w:pPr>
                    <w:tabs>
                      <w:tab w:val="left" w:pos="-720"/>
                    </w:tabs>
                    <w:suppressAutoHyphens/>
                    <w:rPr>
                      <w:rFonts w:ascii="Arial" w:hAnsi="Arial"/>
                      <w:u w:val="single"/>
                    </w:rPr>
                  </w:pPr>
                </w:p>
              </w:tc>
            </w:tr>
            <w:tr w:rsidR="007B686D" w:rsidRPr="00376091">
              <w:tc>
                <w:tcPr>
                  <w:tcW w:w="3143" w:type="dxa"/>
                </w:tcPr>
                <w:p w:rsidR="007B686D" w:rsidRPr="00376091" w:rsidRDefault="007B686D" w:rsidP="007B686D">
                  <w:pPr>
                    <w:tabs>
                      <w:tab w:val="left" w:pos="-720"/>
                    </w:tabs>
                    <w:suppressAutoHyphens/>
                    <w:rPr>
                      <w:rFonts w:ascii="Arial" w:hAnsi="Arial"/>
                    </w:rPr>
                  </w:pPr>
                  <w:r w:rsidRPr="00376091">
                    <w:rPr>
                      <w:rFonts w:ascii="Arial" w:hAnsi="Arial"/>
                    </w:rPr>
                    <w:t>Phone:</w:t>
                  </w:r>
                </w:p>
              </w:tc>
              <w:tc>
                <w:tcPr>
                  <w:tcW w:w="3144" w:type="dxa"/>
                </w:tcPr>
                <w:p w:rsidR="007B686D" w:rsidRPr="00376091" w:rsidRDefault="007B686D" w:rsidP="007B686D">
                  <w:pPr>
                    <w:tabs>
                      <w:tab w:val="left" w:pos="-720"/>
                    </w:tabs>
                    <w:suppressAutoHyphens/>
                    <w:rPr>
                      <w:rFonts w:ascii="Arial" w:hAnsi="Arial"/>
                      <w:u w:val="single"/>
                    </w:rPr>
                  </w:pPr>
                </w:p>
              </w:tc>
            </w:tr>
            <w:tr w:rsidR="007B686D" w:rsidRPr="00376091">
              <w:tc>
                <w:tcPr>
                  <w:tcW w:w="3143" w:type="dxa"/>
                </w:tcPr>
                <w:p w:rsidR="007B686D" w:rsidRPr="00376091" w:rsidRDefault="007B686D" w:rsidP="007B686D">
                  <w:pPr>
                    <w:tabs>
                      <w:tab w:val="left" w:pos="-720"/>
                    </w:tabs>
                    <w:suppressAutoHyphens/>
                    <w:rPr>
                      <w:rFonts w:ascii="Arial" w:hAnsi="Arial"/>
                    </w:rPr>
                  </w:pPr>
                  <w:r w:rsidRPr="00376091">
                    <w:rPr>
                      <w:rFonts w:ascii="Arial" w:hAnsi="Arial"/>
                    </w:rPr>
                    <w:t>Mobile:</w:t>
                  </w:r>
                </w:p>
              </w:tc>
              <w:tc>
                <w:tcPr>
                  <w:tcW w:w="3144" w:type="dxa"/>
                </w:tcPr>
                <w:p w:rsidR="007B686D" w:rsidRPr="00376091" w:rsidRDefault="007B686D" w:rsidP="007B686D">
                  <w:pPr>
                    <w:tabs>
                      <w:tab w:val="left" w:pos="-720"/>
                    </w:tabs>
                    <w:suppressAutoHyphens/>
                    <w:rPr>
                      <w:rFonts w:ascii="Arial" w:hAnsi="Arial"/>
                      <w:u w:val="single"/>
                    </w:rPr>
                  </w:pPr>
                </w:p>
              </w:tc>
            </w:tr>
            <w:tr w:rsidR="007B686D" w:rsidRPr="00376091">
              <w:tc>
                <w:tcPr>
                  <w:tcW w:w="3143" w:type="dxa"/>
                </w:tcPr>
                <w:p w:rsidR="007B686D" w:rsidRPr="00376091" w:rsidRDefault="007B686D" w:rsidP="007B686D">
                  <w:pPr>
                    <w:tabs>
                      <w:tab w:val="left" w:pos="-720"/>
                    </w:tabs>
                    <w:suppressAutoHyphens/>
                    <w:rPr>
                      <w:rFonts w:ascii="Arial" w:hAnsi="Arial"/>
                    </w:rPr>
                  </w:pPr>
                  <w:r w:rsidRPr="00376091">
                    <w:rPr>
                      <w:rFonts w:ascii="Arial" w:hAnsi="Arial"/>
                    </w:rPr>
                    <w:t>Fax:</w:t>
                  </w:r>
                </w:p>
              </w:tc>
              <w:tc>
                <w:tcPr>
                  <w:tcW w:w="3144" w:type="dxa"/>
                </w:tcPr>
                <w:p w:rsidR="007B686D" w:rsidRPr="00376091" w:rsidRDefault="007B686D" w:rsidP="007B686D">
                  <w:pPr>
                    <w:tabs>
                      <w:tab w:val="left" w:pos="-720"/>
                    </w:tabs>
                    <w:suppressAutoHyphens/>
                    <w:rPr>
                      <w:rFonts w:ascii="Arial" w:hAnsi="Arial"/>
                      <w:u w:val="single"/>
                    </w:rPr>
                  </w:pPr>
                </w:p>
              </w:tc>
            </w:tr>
            <w:tr w:rsidR="007B686D" w:rsidRPr="00376091">
              <w:tc>
                <w:tcPr>
                  <w:tcW w:w="3143" w:type="dxa"/>
                </w:tcPr>
                <w:p w:rsidR="007B686D" w:rsidRPr="00376091" w:rsidRDefault="007B686D" w:rsidP="007B686D">
                  <w:pPr>
                    <w:tabs>
                      <w:tab w:val="left" w:pos="-720"/>
                    </w:tabs>
                    <w:suppressAutoHyphens/>
                    <w:rPr>
                      <w:rFonts w:ascii="Arial" w:hAnsi="Arial"/>
                    </w:rPr>
                  </w:pPr>
                  <w:r w:rsidRPr="00376091">
                    <w:rPr>
                      <w:rFonts w:ascii="Arial" w:hAnsi="Arial"/>
                    </w:rPr>
                    <w:t>Email:</w:t>
                  </w:r>
                </w:p>
              </w:tc>
              <w:tc>
                <w:tcPr>
                  <w:tcW w:w="3144" w:type="dxa"/>
                </w:tcPr>
                <w:p w:rsidR="007B686D" w:rsidRPr="00376091" w:rsidRDefault="007B686D" w:rsidP="007B686D">
                  <w:pPr>
                    <w:tabs>
                      <w:tab w:val="left" w:pos="-720"/>
                    </w:tabs>
                    <w:suppressAutoHyphens/>
                    <w:rPr>
                      <w:rFonts w:ascii="Arial" w:hAnsi="Arial"/>
                      <w:u w:val="single"/>
                    </w:rPr>
                  </w:pPr>
                </w:p>
              </w:tc>
            </w:tr>
          </w:tbl>
          <w:p w:rsidR="007B686D" w:rsidRPr="00281EDC" w:rsidRDefault="007B686D" w:rsidP="007B686D">
            <w:pPr>
              <w:tabs>
                <w:tab w:val="left" w:pos="-720"/>
              </w:tabs>
              <w:suppressAutoHyphens/>
              <w:rPr>
                <w:rFonts w:ascii="Arial" w:hAnsi="Arial"/>
                <w:u w:val="single"/>
              </w:rPr>
            </w:pPr>
          </w:p>
        </w:tc>
      </w:tr>
    </w:tbl>
    <w:p w:rsidR="007B686D" w:rsidRPr="00A62690" w:rsidRDefault="007B686D" w:rsidP="007B686D">
      <w:pPr>
        <w:spacing w:before="100" w:beforeAutospacing="1"/>
        <w:jc w:val="center"/>
        <w:rPr>
          <w:rFonts w:ascii="Arial" w:hAnsi="Arial"/>
          <w:b/>
          <w:u w:val="single"/>
        </w:rPr>
      </w:pPr>
      <w:r w:rsidRPr="00A62690">
        <w:rPr>
          <w:rFonts w:ascii="Arial" w:hAnsi="Arial"/>
          <w:b/>
          <w:u w:val="single"/>
        </w:rPr>
        <w:t>BANK REMITTANCE ACCOUNT</w:t>
      </w:r>
    </w:p>
    <w:p w:rsidR="007B686D" w:rsidRPr="00A62690" w:rsidRDefault="007B686D" w:rsidP="007B686D">
      <w:pPr>
        <w:spacing w:before="100" w:beforeAutospacing="1"/>
        <w:jc w:val="center"/>
        <w:rPr>
          <w:rFonts w:ascii="Arial" w:hAnsi="Arial"/>
          <w:b/>
          <w:u w:val="single"/>
        </w:rPr>
      </w:pPr>
    </w:p>
    <w:tbl>
      <w:tblPr>
        <w:tblW w:w="8451" w:type="dxa"/>
        <w:jc w:val="center"/>
        <w:tblInd w:w="196" w:type="dxa"/>
        <w:tblLayout w:type="fixed"/>
        <w:tblCellMar>
          <w:left w:w="0" w:type="dxa"/>
          <w:right w:w="0" w:type="dxa"/>
        </w:tblCellMar>
        <w:tblLook w:val="0000"/>
      </w:tblPr>
      <w:tblGrid>
        <w:gridCol w:w="2708"/>
        <w:gridCol w:w="5743"/>
      </w:tblGrid>
      <w:tr w:rsidR="007B686D" w:rsidRPr="00281EDC">
        <w:trPr>
          <w:trHeight w:val="298"/>
          <w:jc w:val="center"/>
        </w:trPr>
        <w:tc>
          <w:tcPr>
            <w:tcW w:w="2708" w:type="dxa"/>
            <w:tcBorders>
              <w:top w:val="single" w:sz="1" w:space="0" w:color="000000"/>
              <w:left w:val="single" w:sz="1" w:space="0" w:color="000000"/>
            </w:tcBorders>
            <w:shd w:val="clear" w:color="auto" w:fill="auto"/>
            <w:vAlign w:val="bottom"/>
          </w:tcPr>
          <w:p w:rsidR="007B686D" w:rsidRPr="00281EDC" w:rsidRDefault="007B686D" w:rsidP="007B686D">
            <w:pPr>
              <w:snapToGrid w:val="0"/>
              <w:rPr>
                <w:rFonts w:ascii="Arial" w:hAnsi="Arial"/>
              </w:rPr>
            </w:pPr>
            <w:r w:rsidRPr="00281EDC">
              <w:rPr>
                <w:rFonts w:ascii="Arial" w:hAnsi="Arial"/>
              </w:rPr>
              <w:t>BANK NAME:</w:t>
            </w:r>
          </w:p>
        </w:tc>
        <w:tc>
          <w:tcPr>
            <w:tcW w:w="5743" w:type="dxa"/>
            <w:tcBorders>
              <w:top w:val="single" w:sz="1" w:space="0" w:color="000000"/>
              <w:left w:val="single" w:sz="1" w:space="0" w:color="000000"/>
              <w:right w:val="single" w:sz="1" w:space="0" w:color="000000"/>
            </w:tcBorders>
            <w:shd w:val="clear" w:color="auto" w:fill="auto"/>
            <w:vAlign w:val="bottom"/>
          </w:tcPr>
          <w:p w:rsidR="007B686D" w:rsidRPr="00281EDC" w:rsidRDefault="007B686D">
            <w:pPr>
              <w:snapToGrid w:val="0"/>
              <w:spacing w:line="288" w:lineRule="atLeast"/>
              <w:rPr>
                <w:rFonts w:ascii="Arial" w:hAnsi="Arial"/>
                <w:bCs/>
                <w:caps/>
                <w:shadow/>
              </w:rPr>
            </w:pPr>
            <w:r w:rsidRPr="00281EDC">
              <w:rPr>
                <w:rFonts w:ascii="Arial" w:hAnsi="Arial"/>
                <w:bCs/>
                <w:caps/>
                <w:shadow/>
              </w:rPr>
              <w:t xml:space="preserve"> </w:t>
            </w:r>
          </w:p>
        </w:tc>
      </w:tr>
      <w:tr w:rsidR="007B686D" w:rsidRPr="00281EDC">
        <w:trPr>
          <w:trHeight w:val="298"/>
          <w:jc w:val="center"/>
        </w:trPr>
        <w:tc>
          <w:tcPr>
            <w:tcW w:w="2708" w:type="dxa"/>
            <w:tcBorders>
              <w:top w:val="single" w:sz="1" w:space="0" w:color="000000"/>
              <w:left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BANK ADDRESS:</w:t>
            </w:r>
          </w:p>
        </w:tc>
        <w:tc>
          <w:tcPr>
            <w:tcW w:w="5743" w:type="dxa"/>
            <w:tcBorders>
              <w:top w:val="single" w:sz="1" w:space="0" w:color="000000"/>
              <w:left w:val="single" w:sz="1" w:space="0" w:color="000000"/>
              <w:right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 xml:space="preserve"> </w:t>
            </w:r>
          </w:p>
        </w:tc>
      </w:tr>
      <w:tr w:rsidR="007B686D" w:rsidRPr="00281EDC">
        <w:trPr>
          <w:trHeight w:val="298"/>
          <w:jc w:val="center"/>
        </w:trPr>
        <w:tc>
          <w:tcPr>
            <w:tcW w:w="2708" w:type="dxa"/>
            <w:tcBorders>
              <w:top w:val="single" w:sz="1" w:space="0" w:color="000000"/>
              <w:left w:val="single" w:sz="1" w:space="0" w:color="000000"/>
              <w:bottom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ACCOUNT HOLDER:</w:t>
            </w:r>
          </w:p>
        </w:tc>
        <w:tc>
          <w:tcPr>
            <w:tcW w:w="5743" w:type="dxa"/>
            <w:tcBorders>
              <w:top w:val="single" w:sz="1" w:space="0" w:color="000000"/>
              <w:left w:val="single" w:sz="1" w:space="0" w:color="000000"/>
              <w:bottom w:val="single" w:sz="1" w:space="0" w:color="000000"/>
              <w:right w:val="single" w:sz="1" w:space="0" w:color="000000"/>
            </w:tcBorders>
            <w:shd w:val="clear" w:color="auto" w:fill="auto"/>
            <w:vAlign w:val="bottom"/>
          </w:tcPr>
          <w:p w:rsidR="007B686D" w:rsidRPr="00281EDC" w:rsidRDefault="007B686D">
            <w:pPr>
              <w:snapToGrid w:val="0"/>
              <w:rPr>
                <w:rFonts w:ascii="Arial" w:hAnsi="Arial"/>
                <w:spacing w:val="4"/>
              </w:rPr>
            </w:pPr>
          </w:p>
        </w:tc>
      </w:tr>
      <w:tr w:rsidR="007B686D" w:rsidRPr="00281EDC">
        <w:trPr>
          <w:trHeight w:val="298"/>
          <w:jc w:val="center"/>
        </w:trPr>
        <w:tc>
          <w:tcPr>
            <w:tcW w:w="2708" w:type="dxa"/>
            <w:tcBorders>
              <w:top w:val="single" w:sz="1" w:space="0" w:color="000000"/>
              <w:left w:val="single" w:sz="1" w:space="0" w:color="000000"/>
              <w:bottom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ACCOUNT SIGNATORY:</w:t>
            </w:r>
          </w:p>
        </w:tc>
        <w:tc>
          <w:tcPr>
            <w:tcW w:w="5743" w:type="dxa"/>
            <w:tcBorders>
              <w:top w:val="single" w:sz="1" w:space="0" w:color="000000"/>
              <w:left w:val="single" w:sz="1" w:space="0" w:color="000000"/>
              <w:bottom w:val="single" w:sz="1" w:space="0" w:color="000000"/>
              <w:right w:val="single" w:sz="1" w:space="0" w:color="000000"/>
            </w:tcBorders>
            <w:shd w:val="clear" w:color="auto" w:fill="auto"/>
            <w:vAlign w:val="bottom"/>
          </w:tcPr>
          <w:p w:rsidR="007B686D" w:rsidRPr="00281EDC" w:rsidRDefault="007B686D">
            <w:pPr>
              <w:snapToGrid w:val="0"/>
              <w:rPr>
                <w:rFonts w:ascii="Arial" w:hAnsi="Arial"/>
                <w:spacing w:val="4"/>
              </w:rPr>
            </w:pPr>
          </w:p>
        </w:tc>
      </w:tr>
      <w:tr w:rsidR="007B686D" w:rsidRPr="00281EDC">
        <w:trPr>
          <w:trHeight w:val="298"/>
          <w:jc w:val="center"/>
        </w:trPr>
        <w:tc>
          <w:tcPr>
            <w:tcW w:w="2708" w:type="dxa"/>
            <w:tcBorders>
              <w:left w:val="single" w:sz="1" w:space="0" w:color="000000"/>
              <w:bottom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SWIFT CODE:</w:t>
            </w:r>
          </w:p>
        </w:tc>
        <w:tc>
          <w:tcPr>
            <w:tcW w:w="5743" w:type="dxa"/>
            <w:tcBorders>
              <w:left w:val="single" w:sz="1" w:space="0" w:color="000000"/>
              <w:bottom w:val="single" w:sz="1" w:space="0" w:color="000000"/>
              <w:right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 xml:space="preserve"> </w:t>
            </w:r>
          </w:p>
        </w:tc>
      </w:tr>
      <w:tr w:rsidR="007B686D" w:rsidRPr="00281EDC">
        <w:trPr>
          <w:trHeight w:val="298"/>
          <w:jc w:val="center"/>
        </w:trPr>
        <w:tc>
          <w:tcPr>
            <w:tcW w:w="2708" w:type="dxa"/>
            <w:tcBorders>
              <w:left w:val="single" w:sz="1" w:space="0" w:color="000000"/>
              <w:bottom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IBAN NUMBER:</w:t>
            </w:r>
          </w:p>
        </w:tc>
        <w:tc>
          <w:tcPr>
            <w:tcW w:w="5743" w:type="dxa"/>
            <w:tcBorders>
              <w:left w:val="single" w:sz="1" w:space="0" w:color="000000"/>
              <w:bottom w:val="single" w:sz="1" w:space="0" w:color="000000"/>
              <w:right w:val="single" w:sz="1" w:space="0" w:color="000000"/>
            </w:tcBorders>
            <w:shd w:val="clear" w:color="auto" w:fill="auto"/>
            <w:vAlign w:val="bottom"/>
          </w:tcPr>
          <w:p w:rsidR="007B686D" w:rsidRPr="00281EDC" w:rsidRDefault="007B686D">
            <w:pPr>
              <w:snapToGrid w:val="0"/>
              <w:rPr>
                <w:rFonts w:ascii="Arial" w:hAnsi="Arial"/>
                <w:spacing w:val="4"/>
                <w:lang w:val="fr-FR"/>
              </w:rPr>
            </w:pPr>
            <w:r w:rsidRPr="00281EDC">
              <w:rPr>
                <w:rFonts w:ascii="Arial" w:hAnsi="Arial"/>
                <w:spacing w:val="4"/>
                <w:lang w:val="fr-FR"/>
              </w:rPr>
              <w:tab/>
            </w:r>
          </w:p>
        </w:tc>
      </w:tr>
      <w:tr w:rsidR="007B686D" w:rsidRPr="00281EDC">
        <w:trPr>
          <w:trHeight w:val="298"/>
          <w:jc w:val="center"/>
        </w:trPr>
        <w:tc>
          <w:tcPr>
            <w:tcW w:w="2708" w:type="dxa"/>
            <w:tcBorders>
              <w:left w:val="single" w:sz="1" w:space="0" w:color="000000"/>
              <w:bottom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BANK ACCT NUMBER:</w:t>
            </w:r>
          </w:p>
        </w:tc>
        <w:tc>
          <w:tcPr>
            <w:tcW w:w="5743" w:type="dxa"/>
            <w:tcBorders>
              <w:left w:val="single" w:sz="1" w:space="0" w:color="000000"/>
              <w:bottom w:val="single" w:sz="1" w:space="0" w:color="000000"/>
              <w:right w:val="single" w:sz="1" w:space="0" w:color="000000"/>
            </w:tcBorders>
            <w:shd w:val="clear" w:color="auto" w:fill="auto"/>
            <w:vAlign w:val="bottom"/>
          </w:tcPr>
          <w:p w:rsidR="007B686D" w:rsidRPr="00281EDC" w:rsidRDefault="007B686D">
            <w:pPr>
              <w:snapToGrid w:val="0"/>
              <w:rPr>
                <w:rFonts w:ascii="Arial" w:hAnsi="Arial"/>
                <w:bCs/>
                <w:color w:val="000000"/>
              </w:rPr>
            </w:pPr>
            <w:r w:rsidRPr="00281EDC">
              <w:rPr>
                <w:rFonts w:ascii="Arial" w:hAnsi="Arial"/>
                <w:bCs/>
                <w:color w:val="000000"/>
              </w:rPr>
              <w:t xml:space="preserve"> </w:t>
            </w:r>
          </w:p>
        </w:tc>
      </w:tr>
      <w:tr w:rsidR="007B686D" w:rsidRPr="00281EDC">
        <w:trPr>
          <w:trHeight w:val="298"/>
          <w:jc w:val="center"/>
        </w:trPr>
        <w:tc>
          <w:tcPr>
            <w:tcW w:w="2708" w:type="dxa"/>
            <w:tcBorders>
              <w:left w:val="single" w:sz="1" w:space="0" w:color="000000"/>
              <w:bottom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ABA NUMBER:</w:t>
            </w:r>
          </w:p>
        </w:tc>
        <w:tc>
          <w:tcPr>
            <w:tcW w:w="5743" w:type="dxa"/>
            <w:tcBorders>
              <w:left w:val="single" w:sz="1" w:space="0" w:color="000000"/>
              <w:bottom w:val="single" w:sz="1" w:space="0" w:color="000000"/>
              <w:right w:val="single" w:sz="1" w:space="0" w:color="000000"/>
            </w:tcBorders>
            <w:shd w:val="clear" w:color="auto" w:fill="auto"/>
            <w:vAlign w:val="bottom"/>
          </w:tcPr>
          <w:p w:rsidR="007B686D" w:rsidRPr="00281EDC" w:rsidRDefault="007B686D">
            <w:pPr>
              <w:snapToGrid w:val="0"/>
              <w:rPr>
                <w:rFonts w:ascii="Arial" w:hAnsi="Arial"/>
                <w:bCs/>
              </w:rPr>
            </w:pPr>
            <w:r w:rsidRPr="00281EDC">
              <w:rPr>
                <w:rFonts w:ascii="Arial" w:hAnsi="Arial"/>
                <w:bCs/>
              </w:rPr>
              <w:t xml:space="preserve"> </w:t>
            </w:r>
          </w:p>
        </w:tc>
      </w:tr>
      <w:tr w:rsidR="007B686D" w:rsidRPr="00281EDC">
        <w:trPr>
          <w:trHeight w:val="298"/>
          <w:jc w:val="center"/>
        </w:trPr>
        <w:tc>
          <w:tcPr>
            <w:tcW w:w="2708" w:type="dxa"/>
            <w:tcBorders>
              <w:left w:val="single" w:sz="1" w:space="0" w:color="000000"/>
              <w:bottom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BANK OFFICER NAME:</w:t>
            </w:r>
          </w:p>
        </w:tc>
        <w:tc>
          <w:tcPr>
            <w:tcW w:w="5743" w:type="dxa"/>
            <w:tcBorders>
              <w:left w:val="single" w:sz="1" w:space="0" w:color="000000"/>
              <w:bottom w:val="single" w:sz="1" w:space="0" w:color="000000"/>
              <w:right w:val="single" w:sz="1" w:space="0" w:color="000000"/>
            </w:tcBorders>
            <w:shd w:val="clear" w:color="auto" w:fill="auto"/>
            <w:vAlign w:val="bottom"/>
          </w:tcPr>
          <w:p w:rsidR="007B686D" w:rsidRPr="00281EDC" w:rsidRDefault="007B686D">
            <w:pPr>
              <w:tabs>
                <w:tab w:val="left" w:pos="-540"/>
                <w:tab w:val="left" w:pos="284"/>
                <w:tab w:val="left" w:pos="454"/>
                <w:tab w:val="left" w:pos="567"/>
                <w:tab w:val="left" w:pos="851"/>
              </w:tabs>
              <w:snapToGrid w:val="0"/>
              <w:jc w:val="both"/>
              <w:rPr>
                <w:rFonts w:ascii="Arial" w:hAnsi="Arial" w:cs="Arial Narrow"/>
                <w:bCs/>
                <w:color w:val="000000"/>
              </w:rPr>
            </w:pPr>
            <w:r w:rsidRPr="00281EDC">
              <w:rPr>
                <w:rFonts w:ascii="Arial" w:hAnsi="Arial" w:cs="Arial Narrow"/>
                <w:bCs/>
                <w:color w:val="000000"/>
              </w:rPr>
              <w:t xml:space="preserve"> </w:t>
            </w:r>
          </w:p>
        </w:tc>
      </w:tr>
      <w:tr w:rsidR="007B686D" w:rsidRPr="00281EDC">
        <w:trPr>
          <w:trHeight w:val="298"/>
          <w:jc w:val="center"/>
        </w:trPr>
        <w:tc>
          <w:tcPr>
            <w:tcW w:w="2708" w:type="dxa"/>
            <w:tcBorders>
              <w:left w:val="single" w:sz="1" w:space="0" w:color="000000"/>
              <w:bottom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BANK TEL:</w:t>
            </w:r>
          </w:p>
        </w:tc>
        <w:tc>
          <w:tcPr>
            <w:tcW w:w="5743" w:type="dxa"/>
            <w:tcBorders>
              <w:left w:val="single" w:sz="1" w:space="0" w:color="000000"/>
              <w:bottom w:val="single" w:sz="1" w:space="0" w:color="000000"/>
              <w:right w:val="single" w:sz="1" w:space="0" w:color="000000"/>
            </w:tcBorders>
            <w:shd w:val="clear" w:color="auto" w:fill="auto"/>
            <w:vAlign w:val="bottom"/>
          </w:tcPr>
          <w:p w:rsidR="007B686D" w:rsidRPr="00281EDC" w:rsidRDefault="007B686D">
            <w:pPr>
              <w:snapToGrid w:val="0"/>
              <w:rPr>
                <w:rFonts w:ascii="Arial" w:hAnsi="Arial"/>
                <w:bCs/>
                <w:color w:val="000000"/>
              </w:rPr>
            </w:pPr>
            <w:r w:rsidRPr="00281EDC">
              <w:rPr>
                <w:rFonts w:ascii="Arial" w:hAnsi="Arial"/>
                <w:bCs/>
                <w:color w:val="000000"/>
              </w:rPr>
              <w:t xml:space="preserve"> </w:t>
            </w:r>
          </w:p>
        </w:tc>
      </w:tr>
      <w:tr w:rsidR="007B686D" w:rsidRPr="00281EDC">
        <w:trPr>
          <w:trHeight w:val="298"/>
          <w:jc w:val="center"/>
        </w:trPr>
        <w:tc>
          <w:tcPr>
            <w:tcW w:w="2708" w:type="dxa"/>
            <w:tcBorders>
              <w:left w:val="single" w:sz="1" w:space="0" w:color="000000"/>
              <w:bottom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BANK OFFICER FAX:</w:t>
            </w:r>
          </w:p>
        </w:tc>
        <w:tc>
          <w:tcPr>
            <w:tcW w:w="5743" w:type="dxa"/>
            <w:tcBorders>
              <w:left w:val="single" w:sz="1" w:space="0" w:color="000000"/>
              <w:bottom w:val="single" w:sz="1" w:space="0" w:color="000000"/>
              <w:right w:val="single" w:sz="1" w:space="0" w:color="000000"/>
            </w:tcBorders>
            <w:shd w:val="clear" w:color="auto" w:fill="auto"/>
            <w:vAlign w:val="bottom"/>
          </w:tcPr>
          <w:p w:rsidR="007B686D" w:rsidRPr="00281EDC" w:rsidRDefault="007B686D">
            <w:pPr>
              <w:snapToGrid w:val="0"/>
              <w:rPr>
                <w:rFonts w:ascii="Arial" w:hAnsi="Arial"/>
                <w:bCs/>
                <w:color w:val="000000"/>
              </w:rPr>
            </w:pPr>
            <w:r w:rsidRPr="00281EDC">
              <w:rPr>
                <w:rFonts w:ascii="Arial" w:hAnsi="Arial"/>
                <w:bCs/>
                <w:color w:val="000000"/>
              </w:rPr>
              <w:t xml:space="preserve"> </w:t>
            </w:r>
          </w:p>
        </w:tc>
      </w:tr>
      <w:tr w:rsidR="007B686D" w:rsidRPr="00281EDC">
        <w:trPr>
          <w:trHeight w:val="298"/>
          <w:jc w:val="center"/>
        </w:trPr>
        <w:tc>
          <w:tcPr>
            <w:tcW w:w="2708" w:type="dxa"/>
            <w:tcBorders>
              <w:left w:val="single" w:sz="1" w:space="0" w:color="000000"/>
              <w:bottom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BANK OFFICER EMAIL:</w:t>
            </w:r>
          </w:p>
        </w:tc>
        <w:tc>
          <w:tcPr>
            <w:tcW w:w="5743" w:type="dxa"/>
            <w:tcBorders>
              <w:left w:val="single" w:sz="1" w:space="0" w:color="000000"/>
              <w:bottom w:val="single" w:sz="1" w:space="0" w:color="000000"/>
              <w:right w:val="single" w:sz="1" w:space="0" w:color="000000"/>
            </w:tcBorders>
            <w:shd w:val="clear" w:color="auto" w:fill="auto"/>
            <w:vAlign w:val="bottom"/>
          </w:tcPr>
          <w:p w:rsidR="007B686D" w:rsidRPr="00281EDC" w:rsidRDefault="007B686D">
            <w:pPr>
              <w:snapToGrid w:val="0"/>
              <w:spacing w:line="288" w:lineRule="atLeast"/>
              <w:jc w:val="both"/>
              <w:rPr>
                <w:rFonts w:ascii="Arial" w:hAnsi="Arial"/>
                <w:bCs/>
                <w:color w:val="000000"/>
              </w:rPr>
            </w:pPr>
            <w:r w:rsidRPr="00281EDC">
              <w:rPr>
                <w:rFonts w:ascii="Arial" w:hAnsi="Arial"/>
                <w:bCs/>
                <w:color w:val="000000"/>
              </w:rPr>
              <w:t xml:space="preserve"> </w:t>
            </w:r>
          </w:p>
        </w:tc>
      </w:tr>
    </w:tbl>
    <w:p w:rsidR="007B686D" w:rsidRPr="00281EDC" w:rsidRDefault="007B686D" w:rsidP="007B686D">
      <w:pPr>
        <w:tabs>
          <w:tab w:val="left" w:pos="0"/>
        </w:tabs>
        <w:rPr>
          <w:rFonts w:ascii="Arial" w:hAnsi="Arial"/>
          <w:sz w:val="22"/>
        </w:rPr>
      </w:pPr>
    </w:p>
    <w:p w:rsidR="007B686D" w:rsidRPr="00281EDC" w:rsidRDefault="007B686D" w:rsidP="007B686D">
      <w:pPr>
        <w:tabs>
          <w:tab w:val="left" w:pos="0"/>
        </w:tabs>
        <w:rPr>
          <w:rFonts w:ascii="Arial" w:hAnsi="Arial"/>
          <w:b/>
          <w:sz w:val="22"/>
        </w:rPr>
      </w:pPr>
    </w:p>
    <w:p w:rsidR="007B686D" w:rsidRPr="00281EDC" w:rsidRDefault="007B686D" w:rsidP="007B686D">
      <w:pPr>
        <w:tabs>
          <w:tab w:val="left" w:pos="0"/>
        </w:tabs>
        <w:ind w:left="720"/>
        <w:rPr>
          <w:rFonts w:ascii="Arial" w:hAnsi="Arial"/>
          <w:b/>
          <w:sz w:val="22"/>
        </w:rPr>
      </w:pPr>
    </w:p>
    <w:p w:rsidR="007B686D" w:rsidRDefault="007B686D" w:rsidP="007B686D">
      <w:pPr>
        <w:jc w:val="center"/>
        <w:rPr>
          <w:rFonts w:ascii="Arial" w:hAnsi="Arial" w:cs="Arial"/>
          <w:b/>
          <w:szCs w:val="22"/>
        </w:rPr>
      </w:pPr>
    </w:p>
    <w:p w:rsidR="007B686D" w:rsidRDefault="00930BD6" w:rsidP="007B686D">
      <w:pPr>
        <w:jc w:val="center"/>
        <w:rPr>
          <w:rFonts w:ascii="Arial" w:hAnsi="Arial"/>
          <w:b/>
          <w:sz w:val="22"/>
        </w:rPr>
      </w:pPr>
      <w:r>
        <w:rPr>
          <w:rFonts w:ascii="Arial" w:hAnsi="Arial"/>
          <w:b/>
          <w:sz w:val="22"/>
        </w:rPr>
        <w:br w:type="page"/>
      </w:r>
    </w:p>
    <w:p w:rsidR="007B686D" w:rsidRPr="00437471" w:rsidRDefault="007B686D" w:rsidP="007B686D">
      <w:pPr>
        <w:jc w:val="center"/>
        <w:rPr>
          <w:rFonts w:asciiTheme="minorHAnsi" w:hAnsiTheme="minorHAnsi"/>
          <w:b/>
          <w:sz w:val="22"/>
        </w:rPr>
      </w:pPr>
      <w:r w:rsidRPr="00437471">
        <w:rPr>
          <w:rFonts w:asciiTheme="minorHAnsi" w:hAnsiTheme="minorHAnsi"/>
          <w:b/>
          <w:sz w:val="22"/>
        </w:rPr>
        <w:t>Exhibit “C”</w:t>
      </w:r>
    </w:p>
    <w:p w:rsidR="007B686D" w:rsidRPr="007B686D" w:rsidRDefault="007B686D" w:rsidP="007B686D">
      <w:pPr>
        <w:jc w:val="center"/>
        <w:rPr>
          <w:rFonts w:asciiTheme="minorHAnsi" w:hAnsiTheme="minorHAnsi"/>
          <w:b/>
          <w:sz w:val="22"/>
        </w:rPr>
      </w:pPr>
      <w:r>
        <w:rPr>
          <w:rFonts w:asciiTheme="minorHAnsi" w:hAnsiTheme="minorHAnsi"/>
          <w:b/>
          <w:sz w:val="22"/>
        </w:rPr>
        <w:t>Buyer’</w:t>
      </w:r>
      <w:r w:rsidRPr="00437471">
        <w:rPr>
          <w:rFonts w:asciiTheme="minorHAnsi" w:hAnsiTheme="minorHAnsi"/>
          <w:b/>
          <w:sz w:val="22"/>
        </w:rPr>
        <w:t>s Banking Coordinates</w:t>
      </w:r>
    </w:p>
    <w:p w:rsidR="007B686D" w:rsidRDefault="007B686D" w:rsidP="007B686D">
      <w:pPr>
        <w:jc w:val="center"/>
        <w:rPr>
          <w:rFonts w:ascii="Arial" w:hAnsi="Arial" w:cs="Arial"/>
          <w:b/>
          <w:szCs w:val="22"/>
        </w:rPr>
      </w:pPr>
    </w:p>
    <w:p w:rsidR="007B686D" w:rsidRPr="00A62690" w:rsidRDefault="007B686D" w:rsidP="007B686D">
      <w:pPr>
        <w:jc w:val="center"/>
        <w:rPr>
          <w:rFonts w:ascii="Arial" w:hAnsi="Arial" w:cs="Arial"/>
          <w:b/>
          <w:szCs w:val="22"/>
        </w:rPr>
      </w:pPr>
    </w:p>
    <w:tbl>
      <w:tblPr>
        <w:tblW w:w="0" w:type="auto"/>
        <w:jc w:val="center"/>
        <w:tblInd w:w="108" w:type="dxa"/>
        <w:tblLook w:val="04A0"/>
      </w:tblPr>
      <w:tblGrid>
        <w:gridCol w:w="1875"/>
        <w:gridCol w:w="6518"/>
      </w:tblGrid>
      <w:tr w:rsidR="007B686D" w:rsidRPr="00281EDC">
        <w:trPr>
          <w:jc w:val="center"/>
        </w:trPr>
        <w:tc>
          <w:tcPr>
            <w:tcW w:w="1875" w:type="dxa"/>
          </w:tcPr>
          <w:p w:rsidR="007B686D" w:rsidRPr="00281EDC" w:rsidRDefault="007B686D" w:rsidP="007B686D">
            <w:pPr>
              <w:tabs>
                <w:tab w:val="left" w:pos="-720"/>
              </w:tabs>
              <w:suppressAutoHyphens/>
              <w:rPr>
                <w:rFonts w:ascii="Arial" w:hAnsi="Arial"/>
              </w:rPr>
            </w:pPr>
            <w:r w:rsidRPr="00281EDC">
              <w:rPr>
                <w:rFonts w:ascii="Arial" w:hAnsi="Arial"/>
              </w:rPr>
              <w:t>Signature:</w:t>
            </w:r>
          </w:p>
        </w:tc>
        <w:tc>
          <w:tcPr>
            <w:tcW w:w="6518" w:type="dxa"/>
            <w:tcBorders>
              <w:bottom w:val="single" w:sz="4" w:space="0" w:color="auto"/>
            </w:tcBorders>
          </w:tcPr>
          <w:p w:rsidR="007B686D" w:rsidRPr="00281EDC" w:rsidRDefault="007B686D" w:rsidP="007B686D">
            <w:pPr>
              <w:tabs>
                <w:tab w:val="left" w:pos="-720"/>
              </w:tabs>
              <w:suppressAutoHyphens/>
              <w:rPr>
                <w:rFonts w:ascii="Arial" w:hAnsi="Arial"/>
                <w:u w:val="single"/>
              </w:rPr>
            </w:pPr>
          </w:p>
        </w:tc>
      </w:tr>
      <w:tr w:rsidR="007B686D" w:rsidRPr="00281EDC">
        <w:trPr>
          <w:jc w:val="center"/>
        </w:trPr>
        <w:tc>
          <w:tcPr>
            <w:tcW w:w="1875" w:type="dxa"/>
          </w:tcPr>
          <w:p w:rsidR="007B686D" w:rsidRPr="00281EDC" w:rsidRDefault="007B686D" w:rsidP="007B686D">
            <w:pPr>
              <w:tabs>
                <w:tab w:val="left" w:pos="-720"/>
              </w:tabs>
              <w:suppressAutoHyphens/>
              <w:rPr>
                <w:rFonts w:ascii="Arial" w:hAnsi="Arial"/>
              </w:rPr>
            </w:pPr>
            <w:r w:rsidRPr="00281EDC">
              <w:rPr>
                <w:rFonts w:ascii="Arial" w:hAnsi="Arial"/>
              </w:rPr>
              <w:t xml:space="preserve">Print Name: </w:t>
            </w:r>
          </w:p>
        </w:tc>
        <w:tc>
          <w:tcPr>
            <w:tcW w:w="6518" w:type="dxa"/>
            <w:tcBorders>
              <w:top w:val="single" w:sz="4" w:space="0" w:color="auto"/>
              <w:bottom w:val="single" w:sz="4" w:space="0" w:color="auto"/>
            </w:tcBorders>
          </w:tcPr>
          <w:p w:rsidR="007B686D" w:rsidRPr="006C0F7A" w:rsidRDefault="007B686D" w:rsidP="007B686D">
            <w:pPr>
              <w:tabs>
                <w:tab w:val="left" w:pos="-720"/>
              </w:tabs>
              <w:suppressAutoHyphens/>
              <w:rPr>
                <w:rFonts w:ascii="Arial" w:hAnsi="Arial"/>
              </w:rPr>
            </w:pPr>
          </w:p>
        </w:tc>
      </w:tr>
      <w:tr w:rsidR="007B686D" w:rsidRPr="00281EDC">
        <w:trPr>
          <w:jc w:val="center"/>
        </w:trPr>
        <w:tc>
          <w:tcPr>
            <w:tcW w:w="1875" w:type="dxa"/>
          </w:tcPr>
          <w:p w:rsidR="007B686D" w:rsidRPr="00281EDC" w:rsidRDefault="007B686D" w:rsidP="007B686D">
            <w:pPr>
              <w:tabs>
                <w:tab w:val="left" w:pos="-720"/>
              </w:tabs>
              <w:suppressAutoHyphens/>
              <w:rPr>
                <w:rFonts w:ascii="Arial" w:hAnsi="Arial"/>
              </w:rPr>
            </w:pPr>
            <w:r>
              <w:rPr>
                <w:rFonts w:ascii="Arial" w:hAnsi="Arial"/>
              </w:rPr>
              <w:t>Company:</w:t>
            </w:r>
          </w:p>
        </w:tc>
        <w:tc>
          <w:tcPr>
            <w:tcW w:w="6518" w:type="dxa"/>
            <w:tcBorders>
              <w:top w:val="single" w:sz="4" w:space="0" w:color="auto"/>
              <w:bottom w:val="single" w:sz="4" w:space="0" w:color="auto"/>
            </w:tcBorders>
          </w:tcPr>
          <w:p w:rsidR="007B686D" w:rsidRPr="006C0F7A" w:rsidRDefault="007B686D" w:rsidP="007B686D">
            <w:pPr>
              <w:tabs>
                <w:tab w:val="left" w:pos="-720"/>
              </w:tabs>
              <w:suppressAutoHyphens/>
              <w:rPr>
                <w:rFonts w:ascii="Arial" w:hAnsi="Arial"/>
              </w:rPr>
            </w:pPr>
          </w:p>
        </w:tc>
      </w:tr>
      <w:tr w:rsidR="007B686D" w:rsidRPr="00281EDC">
        <w:trPr>
          <w:jc w:val="center"/>
        </w:trPr>
        <w:tc>
          <w:tcPr>
            <w:tcW w:w="1875" w:type="dxa"/>
          </w:tcPr>
          <w:p w:rsidR="007B686D" w:rsidRPr="00281EDC" w:rsidRDefault="007B686D" w:rsidP="007B686D">
            <w:pPr>
              <w:tabs>
                <w:tab w:val="left" w:pos="-720"/>
              </w:tabs>
              <w:suppressAutoHyphens/>
              <w:rPr>
                <w:rFonts w:ascii="Arial" w:hAnsi="Arial"/>
              </w:rPr>
            </w:pPr>
            <w:r w:rsidRPr="00281EDC">
              <w:rPr>
                <w:rFonts w:ascii="Arial" w:hAnsi="Arial"/>
              </w:rPr>
              <w:t xml:space="preserve">Address: </w:t>
            </w:r>
          </w:p>
        </w:tc>
        <w:tc>
          <w:tcPr>
            <w:tcW w:w="6518" w:type="dxa"/>
            <w:tcBorders>
              <w:top w:val="single" w:sz="4" w:space="0" w:color="auto"/>
              <w:bottom w:val="single" w:sz="4" w:space="0" w:color="auto"/>
            </w:tcBorders>
          </w:tcPr>
          <w:p w:rsidR="007B686D" w:rsidRPr="006C0F7A" w:rsidRDefault="007B686D" w:rsidP="007B686D">
            <w:pPr>
              <w:tabs>
                <w:tab w:val="left" w:pos="-720"/>
              </w:tabs>
              <w:suppressAutoHyphens/>
              <w:rPr>
                <w:rFonts w:ascii="Arial" w:hAnsi="Arial"/>
              </w:rPr>
            </w:pPr>
          </w:p>
        </w:tc>
      </w:tr>
      <w:tr w:rsidR="007B686D" w:rsidRPr="00281EDC">
        <w:trPr>
          <w:jc w:val="center"/>
        </w:trPr>
        <w:tc>
          <w:tcPr>
            <w:tcW w:w="1875" w:type="dxa"/>
          </w:tcPr>
          <w:p w:rsidR="007B686D" w:rsidRPr="00281EDC" w:rsidRDefault="007B686D" w:rsidP="007B686D">
            <w:pPr>
              <w:tabs>
                <w:tab w:val="left" w:pos="-720"/>
              </w:tabs>
              <w:suppressAutoHyphens/>
              <w:rPr>
                <w:rFonts w:ascii="Arial" w:hAnsi="Arial"/>
              </w:rPr>
            </w:pPr>
            <w:r>
              <w:rPr>
                <w:rFonts w:ascii="Arial" w:hAnsi="Arial"/>
              </w:rPr>
              <w:t>Address:</w:t>
            </w:r>
          </w:p>
        </w:tc>
        <w:tc>
          <w:tcPr>
            <w:tcW w:w="6518" w:type="dxa"/>
            <w:tcBorders>
              <w:top w:val="single" w:sz="4" w:space="0" w:color="auto"/>
              <w:bottom w:val="single" w:sz="4" w:space="0" w:color="auto"/>
            </w:tcBorders>
          </w:tcPr>
          <w:p w:rsidR="007B686D" w:rsidRPr="006C0F7A" w:rsidRDefault="007B686D" w:rsidP="007B686D">
            <w:pPr>
              <w:tabs>
                <w:tab w:val="left" w:pos="-720"/>
              </w:tabs>
              <w:suppressAutoHyphens/>
              <w:rPr>
                <w:rFonts w:ascii="Arial" w:hAnsi="Arial"/>
              </w:rPr>
            </w:pPr>
          </w:p>
        </w:tc>
      </w:tr>
      <w:tr w:rsidR="007B686D" w:rsidRPr="00281EDC">
        <w:trPr>
          <w:jc w:val="center"/>
        </w:trPr>
        <w:tc>
          <w:tcPr>
            <w:tcW w:w="1875" w:type="dxa"/>
          </w:tcPr>
          <w:p w:rsidR="007B686D" w:rsidRPr="00281EDC" w:rsidRDefault="007B686D" w:rsidP="007B686D">
            <w:pPr>
              <w:tabs>
                <w:tab w:val="left" w:pos="-720"/>
              </w:tabs>
              <w:suppressAutoHyphens/>
              <w:rPr>
                <w:rFonts w:ascii="Arial" w:hAnsi="Arial"/>
              </w:rPr>
            </w:pPr>
            <w:r>
              <w:rPr>
                <w:rFonts w:ascii="Arial" w:hAnsi="Arial"/>
              </w:rPr>
              <w:t>Address:</w:t>
            </w:r>
          </w:p>
        </w:tc>
        <w:tc>
          <w:tcPr>
            <w:tcW w:w="6518" w:type="dxa"/>
            <w:tcBorders>
              <w:top w:val="single" w:sz="4" w:space="0" w:color="auto"/>
              <w:bottom w:val="single" w:sz="4" w:space="0" w:color="auto"/>
            </w:tcBorders>
          </w:tcPr>
          <w:p w:rsidR="007B686D" w:rsidRPr="006C0F7A" w:rsidRDefault="007B686D" w:rsidP="007B686D">
            <w:pPr>
              <w:tabs>
                <w:tab w:val="left" w:pos="-720"/>
              </w:tabs>
              <w:suppressAutoHyphens/>
              <w:rPr>
                <w:rFonts w:ascii="Arial" w:hAnsi="Arial"/>
              </w:rPr>
            </w:pPr>
          </w:p>
        </w:tc>
      </w:tr>
      <w:tr w:rsidR="007B686D" w:rsidRPr="00281EDC">
        <w:trPr>
          <w:jc w:val="center"/>
        </w:trPr>
        <w:tc>
          <w:tcPr>
            <w:tcW w:w="1875" w:type="dxa"/>
          </w:tcPr>
          <w:p w:rsidR="007B686D" w:rsidRPr="00281EDC" w:rsidRDefault="007B686D" w:rsidP="007B686D">
            <w:pPr>
              <w:tabs>
                <w:tab w:val="left" w:pos="-720"/>
              </w:tabs>
              <w:suppressAutoHyphens/>
              <w:rPr>
                <w:rFonts w:ascii="Arial" w:hAnsi="Arial"/>
              </w:rPr>
            </w:pPr>
            <w:r>
              <w:rPr>
                <w:rFonts w:ascii="Arial" w:hAnsi="Arial"/>
              </w:rPr>
              <w:t>Country:</w:t>
            </w:r>
          </w:p>
        </w:tc>
        <w:tc>
          <w:tcPr>
            <w:tcW w:w="6518" w:type="dxa"/>
            <w:tcBorders>
              <w:top w:val="single" w:sz="4" w:space="0" w:color="auto"/>
              <w:bottom w:val="single" w:sz="4" w:space="0" w:color="auto"/>
            </w:tcBorders>
          </w:tcPr>
          <w:p w:rsidR="007B686D" w:rsidRPr="00281EDC" w:rsidRDefault="007B686D" w:rsidP="007B686D">
            <w:pPr>
              <w:tabs>
                <w:tab w:val="left" w:pos="-720"/>
              </w:tabs>
              <w:suppressAutoHyphens/>
              <w:rPr>
                <w:rFonts w:ascii="Arial" w:hAnsi="Arial"/>
                <w:u w:val="single"/>
              </w:rPr>
            </w:pPr>
            <w:r>
              <w:rPr>
                <w:rFonts w:ascii="Arial" w:hAnsi="Arial"/>
                <w:u w:val="single"/>
              </w:rPr>
              <w:t>U.S.A.</w:t>
            </w:r>
          </w:p>
        </w:tc>
      </w:tr>
      <w:tr w:rsidR="007B686D" w:rsidRPr="00281EDC">
        <w:trPr>
          <w:jc w:val="center"/>
        </w:trPr>
        <w:tc>
          <w:tcPr>
            <w:tcW w:w="1875" w:type="dxa"/>
          </w:tcPr>
          <w:p w:rsidR="007B686D" w:rsidRPr="00281EDC" w:rsidRDefault="007B686D" w:rsidP="007B686D">
            <w:pPr>
              <w:tabs>
                <w:tab w:val="left" w:pos="-720"/>
              </w:tabs>
              <w:suppressAutoHyphens/>
              <w:rPr>
                <w:rFonts w:ascii="Arial" w:hAnsi="Arial"/>
              </w:rPr>
            </w:pPr>
          </w:p>
        </w:tc>
        <w:tc>
          <w:tcPr>
            <w:tcW w:w="6518" w:type="dxa"/>
            <w:tcBorders>
              <w:top w:val="single" w:sz="4" w:space="0" w:color="auto"/>
              <w:bottom w:val="single" w:sz="4" w:space="0" w:color="auto"/>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143"/>
              <w:gridCol w:w="3144"/>
            </w:tblGrid>
            <w:tr w:rsidR="007B686D" w:rsidRPr="00376091">
              <w:tc>
                <w:tcPr>
                  <w:tcW w:w="3143" w:type="dxa"/>
                </w:tcPr>
                <w:p w:rsidR="007B686D" w:rsidRPr="00376091" w:rsidRDefault="007B686D" w:rsidP="007B686D">
                  <w:pPr>
                    <w:tabs>
                      <w:tab w:val="left" w:pos="-720"/>
                    </w:tabs>
                    <w:suppressAutoHyphens/>
                    <w:rPr>
                      <w:rFonts w:ascii="Arial" w:hAnsi="Arial"/>
                    </w:rPr>
                  </w:pPr>
                  <w:r w:rsidRPr="00376091">
                    <w:rPr>
                      <w:rFonts w:ascii="Arial" w:hAnsi="Arial"/>
                    </w:rPr>
                    <w:t>Tax ID Number:</w:t>
                  </w:r>
                </w:p>
              </w:tc>
              <w:tc>
                <w:tcPr>
                  <w:tcW w:w="3144" w:type="dxa"/>
                </w:tcPr>
                <w:p w:rsidR="007B686D" w:rsidRPr="006C0F7A" w:rsidRDefault="007B686D" w:rsidP="007B686D">
                  <w:pPr>
                    <w:tabs>
                      <w:tab w:val="left" w:pos="-720"/>
                    </w:tabs>
                    <w:suppressAutoHyphens/>
                    <w:rPr>
                      <w:rFonts w:ascii="Arial" w:hAnsi="Arial"/>
                    </w:rPr>
                  </w:pPr>
                </w:p>
              </w:tc>
            </w:tr>
            <w:tr w:rsidR="007B686D" w:rsidRPr="00376091">
              <w:tc>
                <w:tcPr>
                  <w:tcW w:w="3143" w:type="dxa"/>
                </w:tcPr>
                <w:p w:rsidR="007B686D" w:rsidRPr="00376091" w:rsidRDefault="007B686D" w:rsidP="007B686D">
                  <w:pPr>
                    <w:tabs>
                      <w:tab w:val="left" w:pos="-720"/>
                    </w:tabs>
                    <w:suppressAutoHyphens/>
                    <w:rPr>
                      <w:rFonts w:ascii="Arial" w:hAnsi="Arial"/>
                    </w:rPr>
                  </w:pPr>
                  <w:r w:rsidRPr="00376091">
                    <w:rPr>
                      <w:rFonts w:ascii="Arial" w:hAnsi="Arial"/>
                    </w:rPr>
                    <w:t>Passport Country:</w:t>
                  </w:r>
                </w:p>
              </w:tc>
              <w:tc>
                <w:tcPr>
                  <w:tcW w:w="3144" w:type="dxa"/>
                </w:tcPr>
                <w:p w:rsidR="007B686D" w:rsidRPr="006C0F7A" w:rsidRDefault="007B686D" w:rsidP="007B686D">
                  <w:pPr>
                    <w:tabs>
                      <w:tab w:val="left" w:pos="-720"/>
                    </w:tabs>
                    <w:suppressAutoHyphens/>
                    <w:rPr>
                      <w:rFonts w:ascii="Arial" w:hAnsi="Arial"/>
                    </w:rPr>
                  </w:pPr>
                </w:p>
              </w:tc>
            </w:tr>
            <w:tr w:rsidR="007B686D" w:rsidRPr="00376091">
              <w:tc>
                <w:tcPr>
                  <w:tcW w:w="3143" w:type="dxa"/>
                </w:tcPr>
                <w:p w:rsidR="007B686D" w:rsidRPr="00376091" w:rsidRDefault="007B686D" w:rsidP="007B686D">
                  <w:pPr>
                    <w:tabs>
                      <w:tab w:val="left" w:pos="-720"/>
                    </w:tabs>
                    <w:suppressAutoHyphens/>
                    <w:rPr>
                      <w:rFonts w:ascii="Arial" w:hAnsi="Arial"/>
                    </w:rPr>
                  </w:pPr>
                  <w:r w:rsidRPr="00376091">
                    <w:rPr>
                      <w:rFonts w:ascii="Arial" w:hAnsi="Arial"/>
                    </w:rPr>
                    <w:t>Issue Date:</w:t>
                  </w:r>
                </w:p>
              </w:tc>
              <w:tc>
                <w:tcPr>
                  <w:tcW w:w="3144" w:type="dxa"/>
                </w:tcPr>
                <w:p w:rsidR="007B686D" w:rsidRPr="006C0F7A" w:rsidRDefault="007B686D" w:rsidP="007B686D">
                  <w:pPr>
                    <w:tabs>
                      <w:tab w:val="left" w:pos="-720"/>
                    </w:tabs>
                    <w:suppressAutoHyphens/>
                    <w:rPr>
                      <w:rFonts w:ascii="Arial" w:hAnsi="Arial"/>
                    </w:rPr>
                  </w:pPr>
                </w:p>
              </w:tc>
            </w:tr>
            <w:tr w:rsidR="007B686D" w:rsidRPr="00376091">
              <w:tc>
                <w:tcPr>
                  <w:tcW w:w="3143" w:type="dxa"/>
                </w:tcPr>
                <w:p w:rsidR="007B686D" w:rsidRPr="00376091" w:rsidRDefault="007B686D" w:rsidP="007B686D">
                  <w:pPr>
                    <w:tabs>
                      <w:tab w:val="left" w:pos="-720"/>
                    </w:tabs>
                    <w:suppressAutoHyphens/>
                    <w:rPr>
                      <w:rFonts w:ascii="Arial" w:hAnsi="Arial"/>
                    </w:rPr>
                  </w:pPr>
                  <w:r w:rsidRPr="00376091">
                    <w:rPr>
                      <w:rFonts w:ascii="Arial" w:hAnsi="Arial"/>
                    </w:rPr>
                    <w:t>Expiration Date:</w:t>
                  </w:r>
                </w:p>
              </w:tc>
              <w:tc>
                <w:tcPr>
                  <w:tcW w:w="3144" w:type="dxa"/>
                </w:tcPr>
                <w:p w:rsidR="007B686D" w:rsidRPr="006C0F7A" w:rsidRDefault="007B686D" w:rsidP="007B686D">
                  <w:pPr>
                    <w:tabs>
                      <w:tab w:val="left" w:pos="-720"/>
                    </w:tabs>
                    <w:suppressAutoHyphens/>
                    <w:rPr>
                      <w:rFonts w:ascii="Arial" w:hAnsi="Arial"/>
                    </w:rPr>
                  </w:pPr>
                </w:p>
              </w:tc>
            </w:tr>
            <w:tr w:rsidR="007B686D" w:rsidRPr="00376091">
              <w:tc>
                <w:tcPr>
                  <w:tcW w:w="3143" w:type="dxa"/>
                </w:tcPr>
                <w:p w:rsidR="007B686D" w:rsidRPr="00376091" w:rsidRDefault="007B686D" w:rsidP="007B686D">
                  <w:pPr>
                    <w:tabs>
                      <w:tab w:val="left" w:pos="-720"/>
                    </w:tabs>
                    <w:suppressAutoHyphens/>
                    <w:rPr>
                      <w:rFonts w:ascii="Arial" w:hAnsi="Arial"/>
                    </w:rPr>
                  </w:pPr>
                  <w:r w:rsidRPr="00376091">
                    <w:rPr>
                      <w:rFonts w:ascii="Arial" w:hAnsi="Arial"/>
                    </w:rPr>
                    <w:t>Phone:</w:t>
                  </w:r>
                </w:p>
              </w:tc>
              <w:tc>
                <w:tcPr>
                  <w:tcW w:w="3144" w:type="dxa"/>
                </w:tcPr>
                <w:p w:rsidR="007B686D" w:rsidRPr="006C0F7A" w:rsidRDefault="007B686D" w:rsidP="007B686D">
                  <w:pPr>
                    <w:tabs>
                      <w:tab w:val="left" w:pos="-720"/>
                    </w:tabs>
                    <w:suppressAutoHyphens/>
                    <w:rPr>
                      <w:rFonts w:ascii="Arial" w:hAnsi="Arial"/>
                    </w:rPr>
                  </w:pPr>
                </w:p>
              </w:tc>
            </w:tr>
            <w:tr w:rsidR="007B686D" w:rsidRPr="00376091">
              <w:tc>
                <w:tcPr>
                  <w:tcW w:w="3143" w:type="dxa"/>
                </w:tcPr>
                <w:p w:rsidR="007B686D" w:rsidRPr="00376091" w:rsidRDefault="007B686D" w:rsidP="007B686D">
                  <w:pPr>
                    <w:tabs>
                      <w:tab w:val="left" w:pos="-720"/>
                    </w:tabs>
                    <w:suppressAutoHyphens/>
                    <w:rPr>
                      <w:rFonts w:ascii="Arial" w:hAnsi="Arial"/>
                    </w:rPr>
                  </w:pPr>
                  <w:r w:rsidRPr="00376091">
                    <w:rPr>
                      <w:rFonts w:ascii="Arial" w:hAnsi="Arial"/>
                    </w:rPr>
                    <w:t>Mobile:</w:t>
                  </w:r>
                </w:p>
              </w:tc>
              <w:tc>
                <w:tcPr>
                  <w:tcW w:w="3144" w:type="dxa"/>
                </w:tcPr>
                <w:p w:rsidR="007B686D" w:rsidRPr="006C0F7A" w:rsidRDefault="007B686D" w:rsidP="007B686D">
                  <w:pPr>
                    <w:tabs>
                      <w:tab w:val="left" w:pos="-720"/>
                    </w:tabs>
                    <w:suppressAutoHyphens/>
                    <w:rPr>
                      <w:rFonts w:ascii="Arial" w:hAnsi="Arial"/>
                    </w:rPr>
                  </w:pPr>
                </w:p>
              </w:tc>
            </w:tr>
            <w:tr w:rsidR="007B686D" w:rsidRPr="00376091">
              <w:tc>
                <w:tcPr>
                  <w:tcW w:w="3143" w:type="dxa"/>
                </w:tcPr>
                <w:p w:rsidR="007B686D" w:rsidRPr="00376091" w:rsidRDefault="007B686D" w:rsidP="007B686D">
                  <w:pPr>
                    <w:tabs>
                      <w:tab w:val="left" w:pos="-720"/>
                    </w:tabs>
                    <w:suppressAutoHyphens/>
                    <w:rPr>
                      <w:rFonts w:ascii="Arial" w:hAnsi="Arial"/>
                    </w:rPr>
                  </w:pPr>
                  <w:r w:rsidRPr="00376091">
                    <w:rPr>
                      <w:rFonts w:ascii="Arial" w:hAnsi="Arial"/>
                    </w:rPr>
                    <w:t>Fax:</w:t>
                  </w:r>
                </w:p>
              </w:tc>
              <w:tc>
                <w:tcPr>
                  <w:tcW w:w="3144" w:type="dxa"/>
                </w:tcPr>
                <w:p w:rsidR="007B686D" w:rsidRPr="006C0F7A" w:rsidRDefault="007B686D" w:rsidP="007B686D">
                  <w:pPr>
                    <w:tabs>
                      <w:tab w:val="left" w:pos="-720"/>
                    </w:tabs>
                    <w:suppressAutoHyphens/>
                    <w:rPr>
                      <w:rFonts w:ascii="Arial" w:hAnsi="Arial"/>
                    </w:rPr>
                  </w:pPr>
                </w:p>
              </w:tc>
            </w:tr>
            <w:tr w:rsidR="007B686D" w:rsidRPr="00376091">
              <w:tc>
                <w:tcPr>
                  <w:tcW w:w="3143" w:type="dxa"/>
                </w:tcPr>
                <w:p w:rsidR="007B686D" w:rsidRPr="00376091" w:rsidRDefault="007B686D" w:rsidP="007B686D">
                  <w:pPr>
                    <w:tabs>
                      <w:tab w:val="left" w:pos="-720"/>
                    </w:tabs>
                    <w:suppressAutoHyphens/>
                    <w:rPr>
                      <w:rFonts w:ascii="Arial" w:hAnsi="Arial"/>
                    </w:rPr>
                  </w:pPr>
                  <w:r w:rsidRPr="00376091">
                    <w:rPr>
                      <w:rFonts w:ascii="Arial" w:hAnsi="Arial"/>
                    </w:rPr>
                    <w:t>Email:</w:t>
                  </w:r>
                </w:p>
              </w:tc>
              <w:tc>
                <w:tcPr>
                  <w:tcW w:w="3144" w:type="dxa"/>
                </w:tcPr>
                <w:p w:rsidR="007B686D" w:rsidRPr="00376091" w:rsidRDefault="007B686D" w:rsidP="007B686D">
                  <w:pPr>
                    <w:tabs>
                      <w:tab w:val="left" w:pos="-720"/>
                    </w:tabs>
                    <w:suppressAutoHyphens/>
                    <w:rPr>
                      <w:rFonts w:ascii="Arial" w:hAnsi="Arial"/>
                      <w:u w:val="single"/>
                    </w:rPr>
                  </w:pPr>
                </w:p>
              </w:tc>
            </w:tr>
          </w:tbl>
          <w:p w:rsidR="007B686D" w:rsidRPr="00281EDC" w:rsidRDefault="007B686D" w:rsidP="007B686D">
            <w:pPr>
              <w:tabs>
                <w:tab w:val="left" w:pos="-720"/>
              </w:tabs>
              <w:suppressAutoHyphens/>
              <w:rPr>
                <w:rFonts w:ascii="Arial" w:hAnsi="Arial"/>
                <w:u w:val="single"/>
              </w:rPr>
            </w:pPr>
          </w:p>
        </w:tc>
      </w:tr>
    </w:tbl>
    <w:p w:rsidR="007B686D" w:rsidRPr="00281EDC" w:rsidRDefault="007B686D" w:rsidP="007B686D">
      <w:pPr>
        <w:spacing w:before="100" w:beforeAutospacing="1"/>
        <w:rPr>
          <w:rFonts w:ascii="Arial" w:hAnsi="Arial"/>
          <w:u w:val="single"/>
        </w:rPr>
      </w:pPr>
    </w:p>
    <w:p w:rsidR="007B686D" w:rsidRPr="00A62690" w:rsidRDefault="007B686D" w:rsidP="007B686D">
      <w:pPr>
        <w:spacing w:before="100" w:beforeAutospacing="1"/>
        <w:jc w:val="center"/>
        <w:rPr>
          <w:rFonts w:ascii="Arial" w:hAnsi="Arial"/>
          <w:b/>
          <w:u w:val="single"/>
        </w:rPr>
      </w:pPr>
      <w:r w:rsidRPr="00A62690">
        <w:rPr>
          <w:rFonts w:ascii="Arial" w:hAnsi="Arial"/>
          <w:b/>
          <w:u w:val="single"/>
        </w:rPr>
        <w:t>BANK REMITTANCE ACCOUNT</w:t>
      </w:r>
    </w:p>
    <w:p w:rsidR="007B686D" w:rsidRPr="00A62690" w:rsidRDefault="007B686D" w:rsidP="007B686D">
      <w:pPr>
        <w:spacing w:before="100" w:beforeAutospacing="1"/>
        <w:jc w:val="center"/>
        <w:rPr>
          <w:rFonts w:ascii="Arial" w:hAnsi="Arial"/>
          <w:b/>
          <w:u w:val="single"/>
        </w:rPr>
      </w:pPr>
    </w:p>
    <w:tbl>
      <w:tblPr>
        <w:tblW w:w="8451" w:type="dxa"/>
        <w:jc w:val="center"/>
        <w:tblInd w:w="196" w:type="dxa"/>
        <w:tblLayout w:type="fixed"/>
        <w:tblCellMar>
          <w:left w:w="0" w:type="dxa"/>
          <w:right w:w="0" w:type="dxa"/>
        </w:tblCellMar>
        <w:tblLook w:val="0000"/>
      </w:tblPr>
      <w:tblGrid>
        <w:gridCol w:w="2894"/>
        <w:gridCol w:w="5557"/>
      </w:tblGrid>
      <w:tr w:rsidR="007B686D" w:rsidRPr="00281EDC">
        <w:trPr>
          <w:trHeight w:val="298"/>
          <w:jc w:val="center"/>
        </w:trPr>
        <w:tc>
          <w:tcPr>
            <w:tcW w:w="2894" w:type="dxa"/>
            <w:tcBorders>
              <w:top w:val="single" w:sz="1" w:space="0" w:color="000000"/>
              <w:left w:val="single" w:sz="1" w:space="0" w:color="000000"/>
            </w:tcBorders>
            <w:shd w:val="clear" w:color="auto" w:fill="auto"/>
            <w:vAlign w:val="bottom"/>
          </w:tcPr>
          <w:p w:rsidR="007B686D" w:rsidRPr="00281EDC" w:rsidRDefault="007B686D" w:rsidP="007B686D">
            <w:pPr>
              <w:snapToGrid w:val="0"/>
              <w:rPr>
                <w:rFonts w:ascii="Arial" w:hAnsi="Arial"/>
              </w:rPr>
            </w:pPr>
            <w:r w:rsidRPr="00281EDC">
              <w:rPr>
                <w:rFonts w:ascii="Arial" w:hAnsi="Arial"/>
              </w:rPr>
              <w:t>BANK NAME:</w:t>
            </w:r>
          </w:p>
        </w:tc>
        <w:tc>
          <w:tcPr>
            <w:tcW w:w="5557" w:type="dxa"/>
            <w:tcBorders>
              <w:top w:val="single" w:sz="1" w:space="0" w:color="000000"/>
              <w:left w:val="single" w:sz="1" w:space="0" w:color="000000"/>
              <w:right w:val="single" w:sz="1" w:space="0" w:color="000000"/>
            </w:tcBorders>
            <w:shd w:val="clear" w:color="auto" w:fill="auto"/>
            <w:vAlign w:val="bottom"/>
          </w:tcPr>
          <w:p w:rsidR="007B686D" w:rsidRPr="00281EDC" w:rsidRDefault="007B686D" w:rsidP="00930BD6">
            <w:pPr>
              <w:snapToGrid w:val="0"/>
              <w:spacing w:line="288" w:lineRule="atLeast"/>
              <w:rPr>
                <w:rFonts w:ascii="Arial" w:hAnsi="Arial"/>
                <w:bCs/>
                <w:caps/>
                <w:shadow/>
              </w:rPr>
            </w:pPr>
            <w:r w:rsidRPr="00281EDC">
              <w:rPr>
                <w:rFonts w:ascii="Arial" w:hAnsi="Arial"/>
                <w:bCs/>
                <w:caps/>
                <w:shadow/>
              </w:rPr>
              <w:t xml:space="preserve"> </w:t>
            </w:r>
          </w:p>
        </w:tc>
      </w:tr>
      <w:tr w:rsidR="007B686D" w:rsidRPr="00281EDC">
        <w:trPr>
          <w:trHeight w:val="298"/>
          <w:jc w:val="center"/>
        </w:trPr>
        <w:tc>
          <w:tcPr>
            <w:tcW w:w="2894" w:type="dxa"/>
            <w:tcBorders>
              <w:top w:val="single" w:sz="1" w:space="0" w:color="000000"/>
              <w:left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BANK ADDRESS:</w:t>
            </w:r>
          </w:p>
        </w:tc>
        <w:tc>
          <w:tcPr>
            <w:tcW w:w="5557" w:type="dxa"/>
            <w:tcBorders>
              <w:top w:val="single" w:sz="1" w:space="0" w:color="000000"/>
              <w:left w:val="single" w:sz="1" w:space="0" w:color="000000"/>
              <w:right w:val="single" w:sz="1" w:space="0" w:color="000000"/>
            </w:tcBorders>
            <w:shd w:val="clear" w:color="auto" w:fill="auto"/>
            <w:vAlign w:val="bottom"/>
          </w:tcPr>
          <w:p w:rsidR="007B686D" w:rsidRPr="00281EDC" w:rsidRDefault="007B686D" w:rsidP="00930BD6">
            <w:pPr>
              <w:snapToGrid w:val="0"/>
              <w:rPr>
                <w:rFonts w:ascii="Arial" w:hAnsi="Arial"/>
              </w:rPr>
            </w:pPr>
            <w:r w:rsidRPr="00281EDC">
              <w:rPr>
                <w:rFonts w:ascii="Arial" w:hAnsi="Arial"/>
              </w:rPr>
              <w:t xml:space="preserve"> </w:t>
            </w:r>
          </w:p>
        </w:tc>
      </w:tr>
      <w:tr w:rsidR="007B686D" w:rsidRPr="00281EDC">
        <w:trPr>
          <w:trHeight w:val="298"/>
          <w:jc w:val="center"/>
        </w:trPr>
        <w:tc>
          <w:tcPr>
            <w:tcW w:w="2894" w:type="dxa"/>
            <w:tcBorders>
              <w:top w:val="single" w:sz="1" w:space="0" w:color="000000"/>
              <w:left w:val="single" w:sz="1" w:space="0" w:color="000000"/>
              <w:bottom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ACCOUNT HOLDER:</w:t>
            </w:r>
          </w:p>
        </w:tc>
        <w:tc>
          <w:tcPr>
            <w:tcW w:w="5557" w:type="dxa"/>
            <w:tcBorders>
              <w:top w:val="single" w:sz="1" w:space="0" w:color="000000"/>
              <w:left w:val="single" w:sz="1" w:space="0" w:color="000000"/>
              <w:bottom w:val="single" w:sz="1" w:space="0" w:color="000000"/>
              <w:right w:val="single" w:sz="1" w:space="0" w:color="000000"/>
            </w:tcBorders>
            <w:shd w:val="clear" w:color="auto" w:fill="auto"/>
            <w:vAlign w:val="bottom"/>
          </w:tcPr>
          <w:p w:rsidR="007B686D" w:rsidRPr="00281EDC" w:rsidRDefault="007B686D" w:rsidP="00930BD6">
            <w:pPr>
              <w:snapToGrid w:val="0"/>
              <w:rPr>
                <w:rFonts w:ascii="Arial" w:hAnsi="Arial"/>
                <w:spacing w:val="4"/>
              </w:rPr>
            </w:pPr>
            <w:r>
              <w:rPr>
                <w:rFonts w:ascii="Arial" w:hAnsi="Arial"/>
                <w:spacing w:val="4"/>
              </w:rPr>
              <w:t xml:space="preserve"> </w:t>
            </w:r>
          </w:p>
        </w:tc>
      </w:tr>
      <w:tr w:rsidR="007B686D" w:rsidRPr="00281EDC">
        <w:trPr>
          <w:trHeight w:val="298"/>
          <w:jc w:val="center"/>
        </w:trPr>
        <w:tc>
          <w:tcPr>
            <w:tcW w:w="2894" w:type="dxa"/>
            <w:tcBorders>
              <w:top w:val="single" w:sz="1" w:space="0" w:color="000000"/>
              <w:left w:val="single" w:sz="1" w:space="0" w:color="000000"/>
              <w:bottom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ACCOUNT SIGNATORY:</w:t>
            </w:r>
          </w:p>
        </w:tc>
        <w:tc>
          <w:tcPr>
            <w:tcW w:w="5557" w:type="dxa"/>
            <w:tcBorders>
              <w:top w:val="single" w:sz="1" w:space="0" w:color="000000"/>
              <w:left w:val="single" w:sz="1" w:space="0" w:color="000000"/>
              <w:bottom w:val="single" w:sz="1" w:space="0" w:color="000000"/>
              <w:right w:val="single" w:sz="1" w:space="0" w:color="000000"/>
            </w:tcBorders>
            <w:shd w:val="clear" w:color="auto" w:fill="auto"/>
            <w:vAlign w:val="bottom"/>
          </w:tcPr>
          <w:p w:rsidR="007B686D" w:rsidRPr="00281EDC" w:rsidRDefault="007B686D" w:rsidP="00930BD6">
            <w:pPr>
              <w:snapToGrid w:val="0"/>
              <w:rPr>
                <w:rFonts w:ascii="Arial" w:hAnsi="Arial"/>
                <w:spacing w:val="4"/>
              </w:rPr>
            </w:pPr>
            <w:r>
              <w:rPr>
                <w:rFonts w:ascii="Arial" w:hAnsi="Arial"/>
                <w:spacing w:val="4"/>
              </w:rPr>
              <w:t xml:space="preserve"> </w:t>
            </w:r>
          </w:p>
        </w:tc>
      </w:tr>
      <w:tr w:rsidR="007B686D" w:rsidRPr="00281EDC">
        <w:trPr>
          <w:trHeight w:val="298"/>
          <w:jc w:val="center"/>
        </w:trPr>
        <w:tc>
          <w:tcPr>
            <w:tcW w:w="2894" w:type="dxa"/>
            <w:tcBorders>
              <w:left w:val="single" w:sz="1" w:space="0" w:color="000000"/>
              <w:bottom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SWIFT CODE:</w:t>
            </w:r>
          </w:p>
        </w:tc>
        <w:tc>
          <w:tcPr>
            <w:tcW w:w="5557" w:type="dxa"/>
            <w:tcBorders>
              <w:left w:val="single" w:sz="1" w:space="0" w:color="000000"/>
              <w:bottom w:val="single" w:sz="1" w:space="0" w:color="000000"/>
              <w:right w:val="single" w:sz="1" w:space="0" w:color="000000"/>
            </w:tcBorders>
            <w:shd w:val="clear" w:color="auto" w:fill="auto"/>
            <w:vAlign w:val="bottom"/>
          </w:tcPr>
          <w:p w:rsidR="007B686D" w:rsidRPr="00281EDC" w:rsidRDefault="007B686D" w:rsidP="00930BD6">
            <w:pPr>
              <w:snapToGrid w:val="0"/>
              <w:rPr>
                <w:rFonts w:ascii="Arial" w:hAnsi="Arial"/>
              </w:rPr>
            </w:pPr>
            <w:r w:rsidRPr="00281EDC">
              <w:rPr>
                <w:rFonts w:ascii="Arial" w:hAnsi="Arial"/>
              </w:rPr>
              <w:t xml:space="preserve"> </w:t>
            </w:r>
          </w:p>
        </w:tc>
      </w:tr>
      <w:tr w:rsidR="007B686D" w:rsidRPr="00281EDC">
        <w:trPr>
          <w:trHeight w:val="298"/>
          <w:jc w:val="center"/>
        </w:trPr>
        <w:tc>
          <w:tcPr>
            <w:tcW w:w="2894" w:type="dxa"/>
            <w:tcBorders>
              <w:left w:val="single" w:sz="1" w:space="0" w:color="000000"/>
              <w:bottom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IBAN NUMBER:</w:t>
            </w:r>
          </w:p>
        </w:tc>
        <w:tc>
          <w:tcPr>
            <w:tcW w:w="5557" w:type="dxa"/>
            <w:tcBorders>
              <w:left w:val="single" w:sz="1" w:space="0" w:color="000000"/>
              <w:bottom w:val="single" w:sz="1" w:space="0" w:color="000000"/>
              <w:right w:val="single" w:sz="1" w:space="0" w:color="000000"/>
            </w:tcBorders>
            <w:shd w:val="clear" w:color="auto" w:fill="auto"/>
            <w:vAlign w:val="bottom"/>
          </w:tcPr>
          <w:p w:rsidR="007B686D" w:rsidRPr="00281EDC" w:rsidRDefault="007B686D" w:rsidP="00930BD6">
            <w:pPr>
              <w:snapToGrid w:val="0"/>
              <w:rPr>
                <w:rFonts w:ascii="Arial" w:hAnsi="Arial"/>
                <w:spacing w:val="4"/>
                <w:lang w:val="fr-FR"/>
              </w:rPr>
            </w:pPr>
            <w:r w:rsidRPr="00281EDC">
              <w:rPr>
                <w:rFonts w:ascii="Arial" w:hAnsi="Arial"/>
                <w:spacing w:val="4"/>
                <w:lang w:val="fr-FR"/>
              </w:rPr>
              <w:tab/>
            </w:r>
          </w:p>
        </w:tc>
      </w:tr>
      <w:tr w:rsidR="007B686D" w:rsidRPr="00281EDC">
        <w:trPr>
          <w:trHeight w:val="298"/>
          <w:jc w:val="center"/>
        </w:trPr>
        <w:tc>
          <w:tcPr>
            <w:tcW w:w="2894" w:type="dxa"/>
            <w:tcBorders>
              <w:left w:val="single" w:sz="1" w:space="0" w:color="000000"/>
              <w:bottom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BANK ACCT NUMBER:</w:t>
            </w:r>
          </w:p>
        </w:tc>
        <w:tc>
          <w:tcPr>
            <w:tcW w:w="5557" w:type="dxa"/>
            <w:tcBorders>
              <w:left w:val="single" w:sz="1" w:space="0" w:color="000000"/>
              <w:bottom w:val="single" w:sz="1" w:space="0" w:color="000000"/>
              <w:right w:val="single" w:sz="1" w:space="0" w:color="000000"/>
            </w:tcBorders>
            <w:shd w:val="clear" w:color="auto" w:fill="auto"/>
            <w:vAlign w:val="bottom"/>
          </w:tcPr>
          <w:p w:rsidR="007B686D" w:rsidRPr="006C0F7A" w:rsidRDefault="007B686D" w:rsidP="00930BD6">
            <w:pPr>
              <w:ind w:right="810"/>
              <w:rPr>
                <w:rFonts w:ascii="Arial" w:hAnsi="Arial" w:cs="Times"/>
                <w:szCs w:val="26"/>
              </w:rPr>
            </w:pPr>
            <w:r w:rsidRPr="00281EDC">
              <w:rPr>
                <w:rFonts w:ascii="Arial" w:hAnsi="Arial"/>
                <w:bCs/>
                <w:color w:val="000000"/>
              </w:rPr>
              <w:t xml:space="preserve"> </w:t>
            </w:r>
          </w:p>
        </w:tc>
      </w:tr>
      <w:tr w:rsidR="007B686D" w:rsidRPr="00281EDC">
        <w:trPr>
          <w:trHeight w:val="298"/>
          <w:jc w:val="center"/>
        </w:trPr>
        <w:tc>
          <w:tcPr>
            <w:tcW w:w="2894" w:type="dxa"/>
            <w:tcBorders>
              <w:left w:val="single" w:sz="1" w:space="0" w:color="000000"/>
              <w:bottom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ABA NUMBER:</w:t>
            </w:r>
          </w:p>
        </w:tc>
        <w:tc>
          <w:tcPr>
            <w:tcW w:w="5557" w:type="dxa"/>
            <w:tcBorders>
              <w:left w:val="single" w:sz="1" w:space="0" w:color="000000"/>
              <w:bottom w:val="single" w:sz="1" w:space="0" w:color="000000"/>
              <w:right w:val="single" w:sz="1" w:space="0" w:color="000000"/>
            </w:tcBorders>
            <w:shd w:val="clear" w:color="auto" w:fill="auto"/>
            <w:vAlign w:val="bottom"/>
          </w:tcPr>
          <w:p w:rsidR="007B686D" w:rsidRPr="00281EDC" w:rsidRDefault="007B686D" w:rsidP="00930BD6">
            <w:pPr>
              <w:snapToGrid w:val="0"/>
              <w:rPr>
                <w:rFonts w:ascii="Arial" w:hAnsi="Arial"/>
                <w:bCs/>
              </w:rPr>
            </w:pPr>
            <w:r w:rsidRPr="00281EDC">
              <w:rPr>
                <w:rFonts w:ascii="Arial" w:hAnsi="Arial"/>
                <w:bCs/>
              </w:rPr>
              <w:t xml:space="preserve"> </w:t>
            </w:r>
          </w:p>
        </w:tc>
      </w:tr>
      <w:tr w:rsidR="007B686D" w:rsidRPr="00281EDC">
        <w:trPr>
          <w:trHeight w:val="298"/>
          <w:jc w:val="center"/>
        </w:trPr>
        <w:tc>
          <w:tcPr>
            <w:tcW w:w="2894" w:type="dxa"/>
            <w:tcBorders>
              <w:left w:val="single" w:sz="1" w:space="0" w:color="000000"/>
              <w:bottom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BANK OFFICER NAME:</w:t>
            </w:r>
          </w:p>
        </w:tc>
        <w:tc>
          <w:tcPr>
            <w:tcW w:w="5557" w:type="dxa"/>
            <w:tcBorders>
              <w:left w:val="single" w:sz="1" w:space="0" w:color="000000"/>
              <w:bottom w:val="single" w:sz="1" w:space="0" w:color="000000"/>
              <w:right w:val="single" w:sz="1" w:space="0" w:color="000000"/>
            </w:tcBorders>
            <w:shd w:val="clear" w:color="auto" w:fill="auto"/>
            <w:vAlign w:val="bottom"/>
          </w:tcPr>
          <w:p w:rsidR="007B686D" w:rsidRPr="00281EDC" w:rsidRDefault="007B686D" w:rsidP="00930BD6">
            <w:pPr>
              <w:tabs>
                <w:tab w:val="left" w:pos="-540"/>
                <w:tab w:val="left" w:pos="284"/>
                <w:tab w:val="left" w:pos="454"/>
                <w:tab w:val="left" w:pos="567"/>
                <w:tab w:val="left" w:pos="851"/>
              </w:tabs>
              <w:snapToGrid w:val="0"/>
              <w:jc w:val="both"/>
              <w:rPr>
                <w:rFonts w:ascii="Arial" w:hAnsi="Arial" w:cs="Arial Narrow"/>
                <w:bCs/>
                <w:color w:val="000000"/>
              </w:rPr>
            </w:pPr>
            <w:r w:rsidRPr="00281EDC">
              <w:rPr>
                <w:rFonts w:ascii="Arial" w:hAnsi="Arial" w:cs="Arial Narrow"/>
                <w:bCs/>
                <w:color w:val="000000"/>
              </w:rPr>
              <w:t xml:space="preserve"> </w:t>
            </w:r>
          </w:p>
        </w:tc>
      </w:tr>
      <w:tr w:rsidR="007B686D" w:rsidRPr="00281EDC">
        <w:trPr>
          <w:trHeight w:val="298"/>
          <w:jc w:val="center"/>
        </w:trPr>
        <w:tc>
          <w:tcPr>
            <w:tcW w:w="2894" w:type="dxa"/>
            <w:tcBorders>
              <w:left w:val="single" w:sz="1" w:space="0" w:color="000000"/>
              <w:bottom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BANK TEL:</w:t>
            </w:r>
          </w:p>
        </w:tc>
        <w:tc>
          <w:tcPr>
            <w:tcW w:w="5557" w:type="dxa"/>
            <w:tcBorders>
              <w:left w:val="single" w:sz="1" w:space="0" w:color="000000"/>
              <w:bottom w:val="single" w:sz="1" w:space="0" w:color="000000"/>
              <w:right w:val="single" w:sz="1" w:space="0" w:color="000000"/>
            </w:tcBorders>
            <w:shd w:val="clear" w:color="auto" w:fill="auto"/>
            <w:vAlign w:val="bottom"/>
          </w:tcPr>
          <w:p w:rsidR="007B686D" w:rsidRPr="00281EDC" w:rsidRDefault="007B686D" w:rsidP="00930BD6">
            <w:pPr>
              <w:snapToGrid w:val="0"/>
              <w:rPr>
                <w:rFonts w:ascii="Arial" w:hAnsi="Arial"/>
                <w:bCs/>
                <w:color w:val="000000"/>
              </w:rPr>
            </w:pPr>
            <w:r w:rsidRPr="00281EDC">
              <w:rPr>
                <w:rFonts w:ascii="Arial" w:hAnsi="Arial"/>
                <w:bCs/>
                <w:color w:val="000000"/>
              </w:rPr>
              <w:t xml:space="preserve"> </w:t>
            </w:r>
          </w:p>
        </w:tc>
      </w:tr>
      <w:tr w:rsidR="007B686D" w:rsidRPr="00281EDC">
        <w:trPr>
          <w:trHeight w:val="298"/>
          <w:jc w:val="center"/>
        </w:trPr>
        <w:tc>
          <w:tcPr>
            <w:tcW w:w="2894" w:type="dxa"/>
            <w:tcBorders>
              <w:left w:val="single" w:sz="1" w:space="0" w:color="000000"/>
              <w:bottom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BANK OFFICER FAX:</w:t>
            </w:r>
          </w:p>
        </w:tc>
        <w:tc>
          <w:tcPr>
            <w:tcW w:w="5557" w:type="dxa"/>
            <w:tcBorders>
              <w:left w:val="single" w:sz="1" w:space="0" w:color="000000"/>
              <w:bottom w:val="single" w:sz="1" w:space="0" w:color="000000"/>
              <w:right w:val="single" w:sz="1" w:space="0" w:color="000000"/>
            </w:tcBorders>
            <w:shd w:val="clear" w:color="auto" w:fill="auto"/>
            <w:vAlign w:val="bottom"/>
          </w:tcPr>
          <w:p w:rsidR="007B686D" w:rsidRPr="00281EDC" w:rsidRDefault="007B686D" w:rsidP="00930BD6">
            <w:pPr>
              <w:snapToGrid w:val="0"/>
              <w:rPr>
                <w:rFonts w:ascii="Arial" w:hAnsi="Arial"/>
                <w:bCs/>
                <w:color w:val="000000"/>
              </w:rPr>
            </w:pPr>
            <w:r w:rsidRPr="00281EDC">
              <w:rPr>
                <w:rFonts w:ascii="Arial" w:hAnsi="Arial"/>
                <w:bCs/>
                <w:color w:val="000000"/>
              </w:rPr>
              <w:t xml:space="preserve"> </w:t>
            </w:r>
          </w:p>
        </w:tc>
      </w:tr>
      <w:tr w:rsidR="007B686D" w:rsidRPr="00281EDC">
        <w:trPr>
          <w:trHeight w:val="298"/>
          <w:jc w:val="center"/>
        </w:trPr>
        <w:tc>
          <w:tcPr>
            <w:tcW w:w="2894" w:type="dxa"/>
            <w:tcBorders>
              <w:left w:val="single" w:sz="1" w:space="0" w:color="000000"/>
              <w:bottom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BANK OFFICER EMAIL:</w:t>
            </w:r>
          </w:p>
        </w:tc>
        <w:tc>
          <w:tcPr>
            <w:tcW w:w="5557" w:type="dxa"/>
            <w:tcBorders>
              <w:left w:val="single" w:sz="1" w:space="0" w:color="000000"/>
              <w:bottom w:val="single" w:sz="1" w:space="0" w:color="000000"/>
              <w:right w:val="single" w:sz="1" w:space="0" w:color="000000"/>
            </w:tcBorders>
            <w:shd w:val="clear" w:color="auto" w:fill="auto"/>
            <w:vAlign w:val="bottom"/>
          </w:tcPr>
          <w:p w:rsidR="007B686D" w:rsidRPr="00281EDC" w:rsidRDefault="007B686D" w:rsidP="00930BD6">
            <w:pPr>
              <w:snapToGrid w:val="0"/>
              <w:spacing w:line="288" w:lineRule="atLeast"/>
              <w:jc w:val="both"/>
              <w:rPr>
                <w:rFonts w:ascii="Arial" w:hAnsi="Arial"/>
                <w:bCs/>
                <w:color w:val="000000"/>
              </w:rPr>
            </w:pPr>
            <w:r w:rsidRPr="00281EDC">
              <w:rPr>
                <w:rFonts w:ascii="Arial" w:hAnsi="Arial"/>
                <w:bCs/>
                <w:color w:val="000000"/>
              </w:rPr>
              <w:t xml:space="preserve"> </w:t>
            </w:r>
          </w:p>
        </w:tc>
      </w:tr>
    </w:tbl>
    <w:p w:rsidR="007B686D" w:rsidRDefault="007B686D" w:rsidP="007B686D">
      <w:pPr>
        <w:pStyle w:val="Heading8"/>
        <w:ind w:hanging="720"/>
        <w:rPr>
          <w:sz w:val="22"/>
        </w:rPr>
      </w:pPr>
    </w:p>
    <w:p w:rsidR="007B686D" w:rsidRPr="009B0FD7" w:rsidRDefault="007B686D" w:rsidP="007B686D">
      <w:r>
        <w:br w:type="page"/>
      </w:r>
    </w:p>
    <w:p w:rsidR="007B686D" w:rsidRDefault="007B686D" w:rsidP="007C647A">
      <w:pPr>
        <w:jc w:val="center"/>
        <w:rPr>
          <w:rFonts w:asciiTheme="minorHAnsi" w:hAnsiTheme="minorHAnsi"/>
          <w:b/>
          <w:sz w:val="22"/>
        </w:rPr>
      </w:pPr>
    </w:p>
    <w:p w:rsidR="00EF2660" w:rsidRPr="00437471" w:rsidRDefault="002A751D" w:rsidP="007C647A">
      <w:pPr>
        <w:jc w:val="center"/>
        <w:rPr>
          <w:rFonts w:asciiTheme="minorHAnsi" w:hAnsiTheme="minorHAnsi"/>
          <w:b/>
          <w:sz w:val="22"/>
        </w:rPr>
      </w:pPr>
      <w:r>
        <w:rPr>
          <w:rFonts w:asciiTheme="minorHAnsi" w:hAnsiTheme="minorHAnsi"/>
          <w:b/>
          <w:sz w:val="22"/>
        </w:rPr>
        <w:t>Exhibit “D</w:t>
      </w:r>
      <w:r w:rsidR="00EF2660" w:rsidRPr="00437471">
        <w:rPr>
          <w:rFonts w:asciiTheme="minorHAnsi" w:hAnsiTheme="minorHAnsi"/>
          <w:b/>
          <w:sz w:val="22"/>
        </w:rPr>
        <w:t>”</w:t>
      </w:r>
    </w:p>
    <w:p w:rsidR="00EF2660" w:rsidRPr="00437471" w:rsidRDefault="00EF2660" w:rsidP="007C647A">
      <w:pPr>
        <w:jc w:val="center"/>
        <w:rPr>
          <w:rFonts w:asciiTheme="minorHAnsi" w:hAnsiTheme="minorHAnsi"/>
          <w:b/>
          <w:sz w:val="22"/>
        </w:rPr>
      </w:pPr>
      <w:r w:rsidRPr="00437471">
        <w:rPr>
          <w:rFonts w:asciiTheme="minorHAnsi" w:hAnsiTheme="minorHAnsi"/>
          <w:b/>
          <w:sz w:val="22"/>
        </w:rPr>
        <w:t>Intermediaries Banking Coordinates</w:t>
      </w:r>
    </w:p>
    <w:p w:rsidR="007C647A" w:rsidRDefault="00EF2660" w:rsidP="007C647A">
      <w:pPr>
        <w:jc w:val="center"/>
        <w:rPr>
          <w:rFonts w:asciiTheme="minorHAnsi" w:hAnsiTheme="minorHAnsi"/>
          <w:b/>
          <w:sz w:val="22"/>
        </w:rPr>
      </w:pPr>
      <w:r w:rsidRPr="00437471">
        <w:rPr>
          <w:rFonts w:asciiTheme="minorHAnsi" w:hAnsiTheme="minorHAnsi"/>
          <w:b/>
          <w:sz w:val="22"/>
        </w:rPr>
        <w:t>FEES</w:t>
      </w:r>
    </w:p>
    <w:p w:rsidR="007B686D" w:rsidRPr="00281EDC" w:rsidRDefault="007B686D" w:rsidP="007B686D">
      <w:pPr>
        <w:rPr>
          <w:rFonts w:ascii="Arial" w:hAnsi="Arial"/>
          <w:sz w:val="22"/>
        </w:rPr>
      </w:pPr>
    </w:p>
    <w:p w:rsidR="007B686D" w:rsidRPr="007B686D" w:rsidRDefault="007B686D" w:rsidP="007B686D">
      <w:pPr>
        <w:rPr>
          <w:rFonts w:asciiTheme="minorHAnsi" w:hAnsiTheme="minorHAnsi"/>
          <w:sz w:val="22"/>
        </w:rPr>
      </w:pPr>
      <w:r w:rsidRPr="007B686D">
        <w:rPr>
          <w:rFonts w:asciiTheme="minorHAnsi" w:hAnsiTheme="minorHAnsi"/>
          <w:sz w:val="22"/>
        </w:rPr>
        <w:t>The intermediaries referr</w:t>
      </w:r>
      <w:r w:rsidR="00384845">
        <w:rPr>
          <w:rFonts w:asciiTheme="minorHAnsi" w:hAnsiTheme="minorHAnsi"/>
          <w:sz w:val="22"/>
        </w:rPr>
        <w:t>ed to under Section 14</w:t>
      </w:r>
      <w:r w:rsidRPr="007B686D">
        <w:rPr>
          <w:rFonts w:asciiTheme="minorHAnsi" w:hAnsiTheme="minorHAnsi"/>
          <w:sz w:val="22"/>
        </w:rPr>
        <w:t xml:space="preserve"> within the main body of this agreement are identified hereunder.  No other payments will be made.</w:t>
      </w:r>
    </w:p>
    <w:p w:rsidR="007B686D" w:rsidRPr="007B686D" w:rsidRDefault="007B686D" w:rsidP="007B686D">
      <w:pPr>
        <w:rPr>
          <w:rFonts w:asciiTheme="minorHAnsi" w:hAnsiTheme="minorHAnsi"/>
          <w:sz w:val="22"/>
        </w:rPr>
      </w:pPr>
    </w:p>
    <w:p w:rsidR="007B686D" w:rsidRPr="007B686D" w:rsidRDefault="007B686D" w:rsidP="007B686D">
      <w:pPr>
        <w:rPr>
          <w:rFonts w:asciiTheme="minorHAnsi" w:hAnsiTheme="minorHAnsi"/>
          <w:sz w:val="22"/>
        </w:rPr>
      </w:pPr>
      <w:r w:rsidRPr="007B686D">
        <w:rPr>
          <w:rFonts w:asciiTheme="minorHAnsi" w:hAnsiTheme="minorHAnsi"/>
          <w:sz w:val="22"/>
        </w:rPr>
        <w:t>The distribution will take place as follows:</w:t>
      </w:r>
    </w:p>
    <w:p w:rsidR="007B686D" w:rsidRPr="007B686D" w:rsidRDefault="007B686D" w:rsidP="007B686D">
      <w:pPr>
        <w:rPr>
          <w:rFonts w:asciiTheme="minorHAnsi" w:eastAsia="ArialUnicodeMS" w:hAnsiTheme="minorHAnsi"/>
        </w:rPr>
      </w:pPr>
    </w:p>
    <w:p w:rsidR="007B686D" w:rsidRPr="007B686D" w:rsidRDefault="007A492A" w:rsidP="007B686D">
      <w:pPr>
        <w:rPr>
          <w:rFonts w:asciiTheme="minorHAnsi" w:hAnsiTheme="minorHAnsi"/>
          <w:b/>
        </w:rPr>
      </w:pPr>
      <w:r>
        <w:rPr>
          <w:rFonts w:asciiTheme="minorHAnsi" w:hAnsiTheme="minorHAnsi"/>
          <w:b/>
        </w:rPr>
        <w:t>_____</w:t>
      </w:r>
      <w:r w:rsidR="007B686D" w:rsidRPr="007B686D">
        <w:rPr>
          <w:rFonts w:asciiTheme="minorHAnsi" w:hAnsiTheme="minorHAnsi"/>
          <w:b/>
        </w:rPr>
        <w:t xml:space="preserve">% </w:t>
      </w:r>
      <w:proofErr w:type="gramStart"/>
      <w:r w:rsidR="007B686D" w:rsidRPr="007B686D">
        <w:rPr>
          <w:rFonts w:asciiTheme="minorHAnsi" w:hAnsiTheme="minorHAnsi"/>
          <w:b/>
        </w:rPr>
        <w:t>of</w:t>
      </w:r>
      <w:proofErr w:type="gramEnd"/>
      <w:r w:rsidR="007B686D" w:rsidRPr="007B686D">
        <w:rPr>
          <w:rFonts w:asciiTheme="minorHAnsi" w:hAnsiTheme="minorHAnsi"/>
          <w:b/>
        </w:rPr>
        <w:t xml:space="preserve"> SPOT To Each Party Below:</w:t>
      </w:r>
    </w:p>
    <w:p w:rsidR="007B686D" w:rsidRPr="00281EDC" w:rsidRDefault="007B686D" w:rsidP="007B686D">
      <w:pPr>
        <w:rPr>
          <w:rFonts w:ascii="Arial" w:hAnsi="Arial"/>
          <w:b/>
          <w:sz w:val="22"/>
        </w:rPr>
      </w:pPr>
    </w:p>
    <w:tbl>
      <w:tblPr>
        <w:tblW w:w="0" w:type="auto"/>
        <w:jc w:val="center"/>
        <w:tblInd w:w="108" w:type="dxa"/>
        <w:tblLook w:val="04A0"/>
      </w:tblPr>
      <w:tblGrid>
        <w:gridCol w:w="1875"/>
        <w:gridCol w:w="6518"/>
      </w:tblGrid>
      <w:tr w:rsidR="007B686D" w:rsidRPr="00281EDC">
        <w:trPr>
          <w:jc w:val="center"/>
        </w:trPr>
        <w:tc>
          <w:tcPr>
            <w:tcW w:w="1875" w:type="dxa"/>
          </w:tcPr>
          <w:p w:rsidR="007B686D" w:rsidRPr="00281EDC" w:rsidRDefault="007B686D" w:rsidP="007B686D">
            <w:pPr>
              <w:tabs>
                <w:tab w:val="left" w:pos="-720"/>
              </w:tabs>
              <w:suppressAutoHyphens/>
              <w:rPr>
                <w:rFonts w:ascii="Arial" w:hAnsi="Arial"/>
              </w:rPr>
            </w:pPr>
            <w:r w:rsidRPr="00281EDC">
              <w:rPr>
                <w:rFonts w:ascii="Arial" w:hAnsi="Arial"/>
              </w:rPr>
              <w:t>Signature:</w:t>
            </w:r>
          </w:p>
        </w:tc>
        <w:tc>
          <w:tcPr>
            <w:tcW w:w="6518" w:type="dxa"/>
            <w:tcBorders>
              <w:bottom w:val="single" w:sz="4" w:space="0" w:color="auto"/>
            </w:tcBorders>
          </w:tcPr>
          <w:p w:rsidR="007B686D" w:rsidRPr="00281EDC" w:rsidRDefault="007B686D" w:rsidP="007B686D">
            <w:pPr>
              <w:tabs>
                <w:tab w:val="left" w:pos="-720"/>
              </w:tabs>
              <w:suppressAutoHyphens/>
              <w:rPr>
                <w:rFonts w:ascii="Arial" w:hAnsi="Arial"/>
                <w:u w:val="single"/>
              </w:rPr>
            </w:pPr>
          </w:p>
        </w:tc>
      </w:tr>
      <w:tr w:rsidR="007B686D" w:rsidRPr="00281EDC">
        <w:trPr>
          <w:jc w:val="center"/>
        </w:trPr>
        <w:tc>
          <w:tcPr>
            <w:tcW w:w="1875" w:type="dxa"/>
          </w:tcPr>
          <w:p w:rsidR="007B686D" w:rsidRPr="00281EDC" w:rsidRDefault="007B686D" w:rsidP="007B686D">
            <w:pPr>
              <w:tabs>
                <w:tab w:val="left" w:pos="-720"/>
              </w:tabs>
              <w:suppressAutoHyphens/>
              <w:rPr>
                <w:rFonts w:ascii="Arial" w:hAnsi="Arial"/>
              </w:rPr>
            </w:pPr>
            <w:r w:rsidRPr="00281EDC">
              <w:rPr>
                <w:rFonts w:ascii="Arial" w:hAnsi="Arial"/>
              </w:rPr>
              <w:t xml:space="preserve">Print Name: </w:t>
            </w:r>
          </w:p>
        </w:tc>
        <w:tc>
          <w:tcPr>
            <w:tcW w:w="6518" w:type="dxa"/>
            <w:tcBorders>
              <w:top w:val="single" w:sz="4" w:space="0" w:color="auto"/>
              <w:bottom w:val="single" w:sz="4" w:space="0" w:color="auto"/>
            </w:tcBorders>
          </w:tcPr>
          <w:p w:rsidR="007B686D" w:rsidRPr="00281EDC" w:rsidRDefault="007B686D" w:rsidP="007B686D">
            <w:pPr>
              <w:tabs>
                <w:tab w:val="left" w:pos="-720"/>
              </w:tabs>
              <w:suppressAutoHyphens/>
              <w:rPr>
                <w:rFonts w:ascii="Arial" w:hAnsi="Arial"/>
                <w:u w:val="single"/>
              </w:rPr>
            </w:pPr>
          </w:p>
        </w:tc>
      </w:tr>
      <w:tr w:rsidR="007B686D" w:rsidRPr="00281EDC">
        <w:trPr>
          <w:jc w:val="center"/>
        </w:trPr>
        <w:tc>
          <w:tcPr>
            <w:tcW w:w="1875" w:type="dxa"/>
          </w:tcPr>
          <w:p w:rsidR="007B686D" w:rsidRPr="00281EDC" w:rsidRDefault="007B686D" w:rsidP="007B686D">
            <w:pPr>
              <w:tabs>
                <w:tab w:val="left" w:pos="-720"/>
              </w:tabs>
              <w:suppressAutoHyphens/>
              <w:rPr>
                <w:rFonts w:ascii="Arial" w:hAnsi="Arial"/>
              </w:rPr>
            </w:pPr>
            <w:r>
              <w:rPr>
                <w:rFonts w:ascii="Arial" w:hAnsi="Arial"/>
              </w:rPr>
              <w:t>Company:</w:t>
            </w:r>
          </w:p>
        </w:tc>
        <w:tc>
          <w:tcPr>
            <w:tcW w:w="6518" w:type="dxa"/>
            <w:tcBorders>
              <w:top w:val="single" w:sz="4" w:space="0" w:color="auto"/>
              <w:bottom w:val="single" w:sz="4" w:space="0" w:color="auto"/>
            </w:tcBorders>
          </w:tcPr>
          <w:p w:rsidR="007B686D" w:rsidRPr="00281EDC" w:rsidRDefault="007B686D" w:rsidP="007B686D">
            <w:pPr>
              <w:tabs>
                <w:tab w:val="left" w:pos="-720"/>
              </w:tabs>
              <w:suppressAutoHyphens/>
              <w:rPr>
                <w:rFonts w:ascii="Arial" w:hAnsi="Arial"/>
                <w:u w:val="single"/>
              </w:rPr>
            </w:pPr>
          </w:p>
        </w:tc>
      </w:tr>
      <w:tr w:rsidR="007B686D" w:rsidRPr="00281EDC">
        <w:trPr>
          <w:jc w:val="center"/>
        </w:trPr>
        <w:tc>
          <w:tcPr>
            <w:tcW w:w="1875" w:type="dxa"/>
          </w:tcPr>
          <w:p w:rsidR="007B686D" w:rsidRPr="00281EDC" w:rsidRDefault="007B686D" w:rsidP="007B686D">
            <w:pPr>
              <w:tabs>
                <w:tab w:val="left" w:pos="-720"/>
              </w:tabs>
              <w:suppressAutoHyphens/>
              <w:rPr>
                <w:rFonts w:ascii="Arial" w:hAnsi="Arial"/>
              </w:rPr>
            </w:pPr>
            <w:r w:rsidRPr="00281EDC">
              <w:rPr>
                <w:rFonts w:ascii="Arial" w:hAnsi="Arial"/>
              </w:rPr>
              <w:t xml:space="preserve">Address: </w:t>
            </w:r>
          </w:p>
        </w:tc>
        <w:tc>
          <w:tcPr>
            <w:tcW w:w="6518" w:type="dxa"/>
            <w:tcBorders>
              <w:top w:val="single" w:sz="4" w:space="0" w:color="auto"/>
              <w:bottom w:val="single" w:sz="4" w:space="0" w:color="auto"/>
            </w:tcBorders>
          </w:tcPr>
          <w:p w:rsidR="007B686D" w:rsidRPr="00281EDC" w:rsidRDefault="007B686D" w:rsidP="007B686D">
            <w:pPr>
              <w:tabs>
                <w:tab w:val="left" w:pos="-720"/>
              </w:tabs>
              <w:suppressAutoHyphens/>
              <w:rPr>
                <w:rFonts w:ascii="Arial" w:hAnsi="Arial"/>
                <w:u w:val="single"/>
              </w:rPr>
            </w:pPr>
          </w:p>
        </w:tc>
      </w:tr>
      <w:tr w:rsidR="007B686D" w:rsidRPr="00281EDC">
        <w:trPr>
          <w:jc w:val="center"/>
        </w:trPr>
        <w:tc>
          <w:tcPr>
            <w:tcW w:w="1875" w:type="dxa"/>
          </w:tcPr>
          <w:p w:rsidR="007B686D" w:rsidRPr="00281EDC" w:rsidRDefault="007B686D" w:rsidP="007B686D">
            <w:pPr>
              <w:tabs>
                <w:tab w:val="left" w:pos="-720"/>
              </w:tabs>
              <w:suppressAutoHyphens/>
              <w:rPr>
                <w:rFonts w:ascii="Arial" w:hAnsi="Arial"/>
              </w:rPr>
            </w:pPr>
            <w:r>
              <w:rPr>
                <w:rFonts w:ascii="Arial" w:hAnsi="Arial"/>
              </w:rPr>
              <w:t>Address:</w:t>
            </w:r>
          </w:p>
        </w:tc>
        <w:tc>
          <w:tcPr>
            <w:tcW w:w="6518" w:type="dxa"/>
            <w:tcBorders>
              <w:top w:val="single" w:sz="4" w:space="0" w:color="auto"/>
              <w:bottom w:val="single" w:sz="4" w:space="0" w:color="auto"/>
            </w:tcBorders>
          </w:tcPr>
          <w:p w:rsidR="007B686D" w:rsidRPr="00281EDC" w:rsidRDefault="007B686D" w:rsidP="007B686D">
            <w:pPr>
              <w:tabs>
                <w:tab w:val="left" w:pos="-720"/>
              </w:tabs>
              <w:suppressAutoHyphens/>
              <w:rPr>
                <w:rFonts w:ascii="Arial" w:hAnsi="Arial"/>
                <w:u w:val="single"/>
              </w:rPr>
            </w:pPr>
          </w:p>
        </w:tc>
      </w:tr>
      <w:tr w:rsidR="007B686D" w:rsidRPr="00281EDC">
        <w:trPr>
          <w:jc w:val="center"/>
        </w:trPr>
        <w:tc>
          <w:tcPr>
            <w:tcW w:w="1875" w:type="dxa"/>
          </w:tcPr>
          <w:p w:rsidR="007B686D" w:rsidRPr="00281EDC" w:rsidRDefault="007B686D" w:rsidP="007B686D">
            <w:pPr>
              <w:tabs>
                <w:tab w:val="left" w:pos="-720"/>
              </w:tabs>
              <w:suppressAutoHyphens/>
              <w:rPr>
                <w:rFonts w:ascii="Arial" w:hAnsi="Arial"/>
              </w:rPr>
            </w:pPr>
            <w:r>
              <w:rPr>
                <w:rFonts w:ascii="Arial" w:hAnsi="Arial"/>
              </w:rPr>
              <w:t>Address:</w:t>
            </w:r>
          </w:p>
        </w:tc>
        <w:tc>
          <w:tcPr>
            <w:tcW w:w="6518" w:type="dxa"/>
            <w:tcBorders>
              <w:top w:val="single" w:sz="4" w:space="0" w:color="auto"/>
              <w:bottom w:val="single" w:sz="4" w:space="0" w:color="auto"/>
            </w:tcBorders>
          </w:tcPr>
          <w:p w:rsidR="007B686D" w:rsidRPr="00281EDC" w:rsidRDefault="007B686D" w:rsidP="007B686D">
            <w:pPr>
              <w:tabs>
                <w:tab w:val="left" w:pos="-720"/>
              </w:tabs>
              <w:suppressAutoHyphens/>
              <w:rPr>
                <w:rFonts w:ascii="Arial" w:hAnsi="Arial"/>
                <w:u w:val="single"/>
              </w:rPr>
            </w:pPr>
          </w:p>
        </w:tc>
      </w:tr>
      <w:tr w:rsidR="007B686D" w:rsidRPr="00281EDC">
        <w:trPr>
          <w:jc w:val="center"/>
        </w:trPr>
        <w:tc>
          <w:tcPr>
            <w:tcW w:w="1875" w:type="dxa"/>
          </w:tcPr>
          <w:p w:rsidR="007B686D" w:rsidRPr="00281EDC" w:rsidRDefault="007B686D" w:rsidP="007B686D">
            <w:pPr>
              <w:tabs>
                <w:tab w:val="left" w:pos="-720"/>
              </w:tabs>
              <w:suppressAutoHyphens/>
              <w:rPr>
                <w:rFonts w:ascii="Arial" w:hAnsi="Arial"/>
              </w:rPr>
            </w:pPr>
            <w:r>
              <w:rPr>
                <w:rFonts w:ascii="Arial" w:hAnsi="Arial"/>
              </w:rPr>
              <w:t>Country:</w:t>
            </w:r>
          </w:p>
        </w:tc>
        <w:tc>
          <w:tcPr>
            <w:tcW w:w="6518" w:type="dxa"/>
            <w:tcBorders>
              <w:top w:val="single" w:sz="4" w:space="0" w:color="auto"/>
              <w:bottom w:val="single" w:sz="4" w:space="0" w:color="auto"/>
            </w:tcBorders>
          </w:tcPr>
          <w:p w:rsidR="007B686D" w:rsidRPr="00281EDC" w:rsidRDefault="007B686D" w:rsidP="007B686D">
            <w:pPr>
              <w:tabs>
                <w:tab w:val="left" w:pos="-720"/>
              </w:tabs>
              <w:suppressAutoHyphens/>
              <w:rPr>
                <w:rFonts w:ascii="Arial" w:hAnsi="Arial"/>
                <w:u w:val="single"/>
              </w:rPr>
            </w:pPr>
          </w:p>
        </w:tc>
      </w:tr>
      <w:tr w:rsidR="007B686D" w:rsidRPr="00281EDC">
        <w:trPr>
          <w:jc w:val="center"/>
        </w:trPr>
        <w:tc>
          <w:tcPr>
            <w:tcW w:w="1875" w:type="dxa"/>
          </w:tcPr>
          <w:p w:rsidR="007B686D" w:rsidRPr="00281EDC" w:rsidRDefault="007B686D" w:rsidP="007B686D">
            <w:pPr>
              <w:tabs>
                <w:tab w:val="left" w:pos="-720"/>
              </w:tabs>
              <w:suppressAutoHyphens/>
              <w:rPr>
                <w:rFonts w:ascii="Arial" w:hAnsi="Arial"/>
              </w:rPr>
            </w:pPr>
          </w:p>
        </w:tc>
        <w:tc>
          <w:tcPr>
            <w:tcW w:w="6518" w:type="dxa"/>
            <w:tcBorders>
              <w:top w:val="single" w:sz="4" w:space="0" w:color="auto"/>
              <w:bottom w:val="single" w:sz="4" w:space="0" w:color="auto"/>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143"/>
              <w:gridCol w:w="3144"/>
            </w:tblGrid>
            <w:tr w:rsidR="007B686D" w:rsidRPr="00376091">
              <w:tc>
                <w:tcPr>
                  <w:tcW w:w="3143" w:type="dxa"/>
                </w:tcPr>
                <w:p w:rsidR="007B686D" w:rsidRPr="00376091" w:rsidRDefault="007B686D" w:rsidP="007B686D">
                  <w:pPr>
                    <w:tabs>
                      <w:tab w:val="left" w:pos="-720"/>
                    </w:tabs>
                    <w:suppressAutoHyphens/>
                    <w:rPr>
                      <w:rFonts w:ascii="Arial" w:hAnsi="Arial"/>
                    </w:rPr>
                  </w:pPr>
                  <w:r w:rsidRPr="00376091">
                    <w:rPr>
                      <w:rFonts w:ascii="Arial" w:hAnsi="Arial"/>
                    </w:rPr>
                    <w:t>Tax ID Number:</w:t>
                  </w:r>
                </w:p>
              </w:tc>
              <w:tc>
                <w:tcPr>
                  <w:tcW w:w="3144" w:type="dxa"/>
                </w:tcPr>
                <w:p w:rsidR="007B686D" w:rsidRPr="00376091" w:rsidRDefault="007B686D" w:rsidP="007B686D">
                  <w:pPr>
                    <w:tabs>
                      <w:tab w:val="left" w:pos="-720"/>
                    </w:tabs>
                    <w:suppressAutoHyphens/>
                    <w:rPr>
                      <w:rFonts w:ascii="Arial" w:hAnsi="Arial"/>
                      <w:u w:val="single"/>
                    </w:rPr>
                  </w:pPr>
                </w:p>
              </w:tc>
            </w:tr>
            <w:tr w:rsidR="007B686D" w:rsidRPr="00376091">
              <w:tc>
                <w:tcPr>
                  <w:tcW w:w="3143" w:type="dxa"/>
                </w:tcPr>
                <w:p w:rsidR="007B686D" w:rsidRPr="00376091" w:rsidRDefault="007B686D" w:rsidP="007B686D">
                  <w:pPr>
                    <w:tabs>
                      <w:tab w:val="left" w:pos="-720"/>
                    </w:tabs>
                    <w:suppressAutoHyphens/>
                    <w:rPr>
                      <w:rFonts w:ascii="Arial" w:hAnsi="Arial"/>
                    </w:rPr>
                  </w:pPr>
                  <w:r w:rsidRPr="00376091">
                    <w:rPr>
                      <w:rFonts w:ascii="Arial" w:hAnsi="Arial"/>
                    </w:rPr>
                    <w:t>Passport Country:</w:t>
                  </w:r>
                </w:p>
              </w:tc>
              <w:tc>
                <w:tcPr>
                  <w:tcW w:w="3144" w:type="dxa"/>
                </w:tcPr>
                <w:p w:rsidR="007B686D" w:rsidRPr="00376091" w:rsidRDefault="007B686D" w:rsidP="007B686D">
                  <w:pPr>
                    <w:tabs>
                      <w:tab w:val="left" w:pos="-720"/>
                    </w:tabs>
                    <w:suppressAutoHyphens/>
                    <w:rPr>
                      <w:rFonts w:ascii="Arial" w:hAnsi="Arial"/>
                      <w:u w:val="single"/>
                    </w:rPr>
                  </w:pPr>
                </w:p>
              </w:tc>
            </w:tr>
            <w:tr w:rsidR="007B686D" w:rsidRPr="00376091">
              <w:tc>
                <w:tcPr>
                  <w:tcW w:w="3143" w:type="dxa"/>
                </w:tcPr>
                <w:p w:rsidR="007B686D" w:rsidRPr="00376091" w:rsidRDefault="007B686D" w:rsidP="007B686D">
                  <w:pPr>
                    <w:tabs>
                      <w:tab w:val="left" w:pos="-720"/>
                    </w:tabs>
                    <w:suppressAutoHyphens/>
                    <w:rPr>
                      <w:rFonts w:ascii="Arial" w:hAnsi="Arial"/>
                    </w:rPr>
                  </w:pPr>
                  <w:r w:rsidRPr="00376091">
                    <w:rPr>
                      <w:rFonts w:ascii="Arial" w:hAnsi="Arial"/>
                    </w:rPr>
                    <w:t>Issue Date:</w:t>
                  </w:r>
                </w:p>
              </w:tc>
              <w:tc>
                <w:tcPr>
                  <w:tcW w:w="3144" w:type="dxa"/>
                </w:tcPr>
                <w:p w:rsidR="007B686D" w:rsidRPr="00376091" w:rsidRDefault="007B686D" w:rsidP="007B686D">
                  <w:pPr>
                    <w:tabs>
                      <w:tab w:val="left" w:pos="-720"/>
                    </w:tabs>
                    <w:suppressAutoHyphens/>
                    <w:rPr>
                      <w:rFonts w:ascii="Arial" w:hAnsi="Arial"/>
                      <w:u w:val="single"/>
                    </w:rPr>
                  </w:pPr>
                </w:p>
              </w:tc>
            </w:tr>
            <w:tr w:rsidR="007B686D" w:rsidRPr="00376091">
              <w:tc>
                <w:tcPr>
                  <w:tcW w:w="3143" w:type="dxa"/>
                </w:tcPr>
                <w:p w:rsidR="007B686D" w:rsidRPr="00376091" w:rsidRDefault="007B686D" w:rsidP="007B686D">
                  <w:pPr>
                    <w:tabs>
                      <w:tab w:val="left" w:pos="-720"/>
                    </w:tabs>
                    <w:suppressAutoHyphens/>
                    <w:rPr>
                      <w:rFonts w:ascii="Arial" w:hAnsi="Arial"/>
                    </w:rPr>
                  </w:pPr>
                  <w:r w:rsidRPr="00376091">
                    <w:rPr>
                      <w:rFonts w:ascii="Arial" w:hAnsi="Arial"/>
                    </w:rPr>
                    <w:t>Expiration Date:</w:t>
                  </w:r>
                </w:p>
              </w:tc>
              <w:tc>
                <w:tcPr>
                  <w:tcW w:w="3144" w:type="dxa"/>
                </w:tcPr>
                <w:p w:rsidR="007B686D" w:rsidRPr="00376091" w:rsidRDefault="007B686D" w:rsidP="007B686D">
                  <w:pPr>
                    <w:tabs>
                      <w:tab w:val="left" w:pos="-720"/>
                    </w:tabs>
                    <w:suppressAutoHyphens/>
                    <w:rPr>
                      <w:rFonts w:ascii="Arial" w:hAnsi="Arial"/>
                      <w:u w:val="single"/>
                    </w:rPr>
                  </w:pPr>
                </w:p>
              </w:tc>
            </w:tr>
            <w:tr w:rsidR="007B686D" w:rsidRPr="00376091">
              <w:tc>
                <w:tcPr>
                  <w:tcW w:w="3143" w:type="dxa"/>
                </w:tcPr>
                <w:p w:rsidR="007B686D" w:rsidRPr="00376091" w:rsidRDefault="007B686D" w:rsidP="007B686D">
                  <w:pPr>
                    <w:tabs>
                      <w:tab w:val="left" w:pos="-720"/>
                    </w:tabs>
                    <w:suppressAutoHyphens/>
                    <w:rPr>
                      <w:rFonts w:ascii="Arial" w:hAnsi="Arial"/>
                    </w:rPr>
                  </w:pPr>
                  <w:r w:rsidRPr="00376091">
                    <w:rPr>
                      <w:rFonts w:ascii="Arial" w:hAnsi="Arial"/>
                    </w:rPr>
                    <w:t>Phone:</w:t>
                  </w:r>
                </w:p>
              </w:tc>
              <w:tc>
                <w:tcPr>
                  <w:tcW w:w="3144" w:type="dxa"/>
                </w:tcPr>
                <w:p w:rsidR="007B686D" w:rsidRPr="00376091" w:rsidRDefault="007B686D" w:rsidP="007B686D">
                  <w:pPr>
                    <w:tabs>
                      <w:tab w:val="left" w:pos="-720"/>
                    </w:tabs>
                    <w:suppressAutoHyphens/>
                    <w:rPr>
                      <w:rFonts w:ascii="Arial" w:hAnsi="Arial"/>
                      <w:u w:val="single"/>
                    </w:rPr>
                  </w:pPr>
                </w:p>
              </w:tc>
            </w:tr>
            <w:tr w:rsidR="007B686D" w:rsidRPr="00376091">
              <w:tc>
                <w:tcPr>
                  <w:tcW w:w="3143" w:type="dxa"/>
                </w:tcPr>
                <w:p w:rsidR="007B686D" w:rsidRPr="00376091" w:rsidRDefault="007B686D" w:rsidP="007B686D">
                  <w:pPr>
                    <w:tabs>
                      <w:tab w:val="left" w:pos="-720"/>
                    </w:tabs>
                    <w:suppressAutoHyphens/>
                    <w:rPr>
                      <w:rFonts w:ascii="Arial" w:hAnsi="Arial"/>
                    </w:rPr>
                  </w:pPr>
                  <w:r w:rsidRPr="00376091">
                    <w:rPr>
                      <w:rFonts w:ascii="Arial" w:hAnsi="Arial"/>
                    </w:rPr>
                    <w:t>Mobile:</w:t>
                  </w:r>
                </w:p>
              </w:tc>
              <w:tc>
                <w:tcPr>
                  <w:tcW w:w="3144" w:type="dxa"/>
                </w:tcPr>
                <w:p w:rsidR="007B686D" w:rsidRPr="00376091" w:rsidRDefault="007B686D" w:rsidP="007B686D">
                  <w:pPr>
                    <w:tabs>
                      <w:tab w:val="left" w:pos="-720"/>
                    </w:tabs>
                    <w:suppressAutoHyphens/>
                    <w:rPr>
                      <w:rFonts w:ascii="Arial" w:hAnsi="Arial"/>
                      <w:u w:val="single"/>
                    </w:rPr>
                  </w:pPr>
                </w:p>
              </w:tc>
            </w:tr>
            <w:tr w:rsidR="007B686D" w:rsidRPr="00376091">
              <w:tc>
                <w:tcPr>
                  <w:tcW w:w="3143" w:type="dxa"/>
                </w:tcPr>
                <w:p w:rsidR="007B686D" w:rsidRPr="00376091" w:rsidRDefault="007B686D" w:rsidP="007B686D">
                  <w:pPr>
                    <w:tabs>
                      <w:tab w:val="left" w:pos="-720"/>
                    </w:tabs>
                    <w:suppressAutoHyphens/>
                    <w:rPr>
                      <w:rFonts w:ascii="Arial" w:hAnsi="Arial"/>
                    </w:rPr>
                  </w:pPr>
                  <w:r w:rsidRPr="00376091">
                    <w:rPr>
                      <w:rFonts w:ascii="Arial" w:hAnsi="Arial"/>
                    </w:rPr>
                    <w:t>Fax:</w:t>
                  </w:r>
                </w:p>
              </w:tc>
              <w:tc>
                <w:tcPr>
                  <w:tcW w:w="3144" w:type="dxa"/>
                </w:tcPr>
                <w:p w:rsidR="007B686D" w:rsidRPr="00376091" w:rsidRDefault="007B686D" w:rsidP="007B686D">
                  <w:pPr>
                    <w:tabs>
                      <w:tab w:val="left" w:pos="-720"/>
                    </w:tabs>
                    <w:suppressAutoHyphens/>
                    <w:rPr>
                      <w:rFonts w:ascii="Arial" w:hAnsi="Arial"/>
                      <w:u w:val="single"/>
                    </w:rPr>
                  </w:pPr>
                </w:p>
              </w:tc>
            </w:tr>
            <w:tr w:rsidR="007B686D" w:rsidRPr="00376091">
              <w:tc>
                <w:tcPr>
                  <w:tcW w:w="3143" w:type="dxa"/>
                </w:tcPr>
                <w:p w:rsidR="007B686D" w:rsidRPr="00376091" w:rsidRDefault="007B686D" w:rsidP="007B686D">
                  <w:pPr>
                    <w:tabs>
                      <w:tab w:val="left" w:pos="-720"/>
                    </w:tabs>
                    <w:suppressAutoHyphens/>
                    <w:rPr>
                      <w:rFonts w:ascii="Arial" w:hAnsi="Arial"/>
                    </w:rPr>
                  </w:pPr>
                  <w:r w:rsidRPr="00376091">
                    <w:rPr>
                      <w:rFonts w:ascii="Arial" w:hAnsi="Arial"/>
                    </w:rPr>
                    <w:t>Email:</w:t>
                  </w:r>
                </w:p>
              </w:tc>
              <w:tc>
                <w:tcPr>
                  <w:tcW w:w="3144" w:type="dxa"/>
                </w:tcPr>
                <w:p w:rsidR="007B686D" w:rsidRPr="00376091" w:rsidRDefault="007B686D" w:rsidP="007B686D">
                  <w:pPr>
                    <w:tabs>
                      <w:tab w:val="left" w:pos="-720"/>
                    </w:tabs>
                    <w:suppressAutoHyphens/>
                    <w:rPr>
                      <w:rFonts w:ascii="Arial" w:hAnsi="Arial"/>
                      <w:u w:val="single"/>
                    </w:rPr>
                  </w:pPr>
                </w:p>
              </w:tc>
            </w:tr>
          </w:tbl>
          <w:p w:rsidR="007B686D" w:rsidRPr="00281EDC" w:rsidRDefault="007B686D" w:rsidP="007B686D">
            <w:pPr>
              <w:tabs>
                <w:tab w:val="left" w:pos="-720"/>
              </w:tabs>
              <w:suppressAutoHyphens/>
              <w:rPr>
                <w:rFonts w:ascii="Arial" w:hAnsi="Arial"/>
                <w:u w:val="single"/>
              </w:rPr>
            </w:pPr>
          </w:p>
        </w:tc>
      </w:tr>
    </w:tbl>
    <w:p w:rsidR="007B686D" w:rsidRPr="00281EDC" w:rsidRDefault="007B686D" w:rsidP="007B686D">
      <w:pPr>
        <w:rPr>
          <w:rFonts w:ascii="Arial" w:hAnsi="Arial"/>
          <w:sz w:val="22"/>
        </w:rPr>
      </w:pPr>
    </w:p>
    <w:tbl>
      <w:tblPr>
        <w:tblW w:w="8451" w:type="dxa"/>
        <w:jc w:val="center"/>
        <w:tblInd w:w="196" w:type="dxa"/>
        <w:tblLayout w:type="fixed"/>
        <w:tblCellMar>
          <w:left w:w="0" w:type="dxa"/>
          <w:right w:w="0" w:type="dxa"/>
        </w:tblCellMar>
        <w:tblLook w:val="0000"/>
      </w:tblPr>
      <w:tblGrid>
        <w:gridCol w:w="2708"/>
        <w:gridCol w:w="5743"/>
      </w:tblGrid>
      <w:tr w:rsidR="007B686D" w:rsidRPr="00281EDC">
        <w:trPr>
          <w:trHeight w:val="298"/>
          <w:jc w:val="center"/>
        </w:trPr>
        <w:tc>
          <w:tcPr>
            <w:tcW w:w="2708" w:type="dxa"/>
            <w:tcBorders>
              <w:top w:val="single" w:sz="1" w:space="0" w:color="000000"/>
              <w:left w:val="single" w:sz="1" w:space="0" w:color="000000"/>
            </w:tcBorders>
            <w:shd w:val="clear" w:color="auto" w:fill="auto"/>
            <w:vAlign w:val="bottom"/>
          </w:tcPr>
          <w:p w:rsidR="007B686D" w:rsidRPr="00281EDC" w:rsidRDefault="007B686D" w:rsidP="007B686D">
            <w:pPr>
              <w:snapToGrid w:val="0"/>
              <w:rPr>
                <w:rFonts w:ascii="Arial" w:hAnsi="Arial"/>
              </w:rPr>
            </w:pPr>
            <w:r w:rsidRPr="00281EDC">
              <w:rPr>
                <w:rFonts w:ascii="Arial" w:hAnsi="Arial"/>
              </w:rPr>
              <w:t>BANK NAME:</w:t>
            </w:r>
          </w:p>
        </w:tc>
        <w:tc>
          <w:tcPr>
            <w:tcW w:w="5743" w:type="dxa"/>
            <w:tcBorders>
              <w:top w:val="single" w:sz="1" w:space="0" w:color="000000"/>
              <w:left w:val="single" w:sz="1" w:space="0" w:color="000000"/>
              <w:right w:val="single" w:sz="1" w:space="0" w:color="000000"/>
            </w:tcBorders>
            <w:shd w:val="clear" w:color="auto" w:fill="auto"/>
            <w:vAlign w:val="bottom"/>
          </w:tcPr>
          <w:p w:rsidR="007B686D" w:rsidRPr="00281EDC" w:rsidRDefault="007B686D">
            <w:pPr>
              <w:snapToGrid w:val="0"/>
              <w:spacing w:line="288" w:lineRule="atLeast"/>
              <w:rPr>
                <w:rFonts w:ascii="Arial" w:hAnsi="Arial"/>
                <w:bCs/>
                <w:caps/>
                <w:shadow/>
              </w:rPr>
            </w:pPr>
          </w:p>
        </w:tc>
      </w:tr>
      <w:tr w:rsidR="007B686D" w:rsidRPr="00281EDC">
        <w:trPr>
          <w:trHeight w:val="298"/>
          <w:jc w:val="center"/>
        </w:trPr>
        <w:tc>
          <w:tcPr>
            <w:tcW w:w="2708" w:type="dxa"/>
            <w:tcBorders>
              <w:top w:val="single" w:sz="1" w:space="0" w:color="000000"/>
              <w:left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BANK ADDRESS:</w:t>
            </w:r>
          </w:p>
        </w:tc>
        <w:tc>
          <w:tcPr>
            <w:tcW w:w="5743" w:type="dxa"/>
            <w:tcBorders>
              <w:top w:val="single" w:sz="1" w:space="0" w:color="000000"/>
              <w:left w:val="single" w:sz="1" w:space="0" w:color="000000"/>
              <w:right w:val="single" w:sz="1" w:space="0" w:color="000000"/>
            </w:tcBorders>
            <w:shd w:val="clear" w:color="auto" w:fill="auto"/>
            <w:vAlign w:val="bottom"/>
          </w:tcPr>
          <w:p w:rsidR="007B686D" w:rsidRPr="00281EDC" w:rsidRDefault="007B686D">
            <w:pPr>
              <w:snapToGrid w:val="0"/>
              <w:rPr>
                <w:rFonts w:ascii="Arial" w:hAnsi="Arial"/>
              </w:rPr>
            </w:pPr>
          </w:p>
        </w:tc>
      </w:tr>
      <w:tr w:rsidR="007B686D" w:rsidRPr="00281EDC">
        <w:trPr>
          <w:trHeight w:val="298"/>
          <w:jc w:val="center"/>
        </w:trPr>
        <w:tc>
          <w:tcPr>
            <w:tcW w:w="2708" w:type="dxa"/>
            <w:tcBorders>
              <w:top w:val="single" w:sz="1" w:space="0" w:color="000000"/>
              <w:left w:val="single" w:sz="1" w:space="0" w:color="000000"/>
              <w:bottom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ACCOUNT HOLDER:</w:t>
            </w:r>
          </w:p>
        </w:tc>
        <w:tc>
          <w:tcPr>
            <w:tcW w:w="5743" w:type="dxa"/>
            <w:tcBorders>
              <w:top w:val="single" w:sz="1" w:space="0" w:color="000000"/>
              <w:left w:val="single" w:sz="1" w:space="0" w:color="000000"/>
              <w:bottom w:val="single" w:sz="1" w:space="0" w:color="000000"/>
              <w:right w:val="single" w:sz="1" w:space="0" w:color="000000"/>
            </w:tcBorders>
            <w:shd w:val="clear" w:color="auto" w:fill="auto"/>
            <w:vAlign w:val="bottom"/>
          </w:tcPr>
          <w:p w:rsidR="007B686D" w:rsidRPr="00281EDC" w:rsidRDefault="007B686D">
            <w:pPr>
              <w:snapToGrid w:val="0"/>
              <w:rPr>
                <w:rFonts w:ascii="Arial" w:hAnsi="Arial"/>
                <w:spacing w:val="4"/>
              </w:rPr>
            </w:pPr>
          </w:p>
        </w:tc>
      </w:tr>
      <w:tr w:rsidR="007B686D" w:rsidRPr="00281EDC">
        <w:trPr>
          <w:trHeight w:val="298"/>
          <w:jc w:val="center"/>
        </w:trPr>
        <w:tc>
          <w:tcPr>
            <w:tcW w:w="2708" w:type="dxa"/>
            <w:tcBorders>
              <w:top w:val="single" w:sz="1" w:space="0" w:color="000000"/>
              <w:left w:val="single" w:sz="1" w:space="0" w:color="000000"/>
              <w:bottom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ACCOUNT SIGNATORY:</w:t>
            </w:r>
          </w:p>
        </w:tc>
        <w:tc>
          <w:tcPr>
            <w:tcW w:w="5743" w:type="dxa"/>
            <w:tcBorders>
              <w:top w:val="single" w:sz="1" w:space="0" w:color="000000"/>
              <w:left w:val="single" w:sz="1" w:space="0" w:color="000000"/>
              <w:bottom w:val="single" w:sz="1" w:space="0" w:color="000000"/>
              <w:right w:val="single" w:sz="1" w:space="0" w:color="000000"/>
            </w:tcBorders>
            <w:shd w:val="clear" w:color="auto" w:fill="auto"/>
            <w:vAlign w:val="bottom"/>
          </w:tcPr>
          <w:p w:rsidR="007B686D" w:rsidRPr="00281EDC" w:rsidRDefault="007B686D">
            <w:pPr>
              <w:snapToGrid w:val="0"/>
              <w:rPr>
                <w:rFonts w:ascii="Arial" w:hAnsi="Arial"/>
                <w:spacing w:val="4"/>
              </w:rPr>
            </w:pPr>
          </w:p>
        </w:tc>
      </w:tr>
      <w:tr w:rsidR="007B686D" w:rsidRPr="00281EDC">
        <w:trPr>
          <w:trHeight w:val="298"/>
          <w:jc w:val="center"/>
        </w:trPr>
        <w:tc>
          <w:tcPr>
            <w:tcW w:w="2708" w:type="dxa"/>
            <w:tcBorders>
              <w:left w:val="single" w:sz="1" w:space="0" w:color="000000"/>
              <w:bottom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SWIFT CODE:</w:t>
            </w:r>
          </w:p>
        </w:tc>
        <w:tc>
          <w:tcPr>
            <w:tcW w:w="5743" w:type="dxa"/>
            <w:tcBorders>
              <w:left w:val="single" w:sz="1" w:space="0" w:color="000000"/>
              <w:bottom w:val="single" w:sz="1" w:space="0" w:color="000000"/>
              <w:right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 xml:space="preserve"> </w:t>
            </w:r>
          </w:p>
        </w:tc>
      </w:tr>
      <w:tr w:rsidR="007B686D" w:rsidRPr="00281EDC">
        <w:trPr>
          <w:trHeight w:val="298"/>
          <w:jc w:val="center"/>
        </w:trPr>
        <w:tc>
          <w:tcPr>
            <w:tcW w:w="2708" w:type="dxa"/>
            <w:tcBorders>
              <w:left w:val="single" w:sz="1" w:space="0" w:color="000000"/>
              <w:bottom w:val="single" w:sz="1" w:space="0" w:color="000000"/>
            </w:tcBorders>
            <w:shd w:val="clear" w:color="auto" w:fill="auto"/>
            <w:vAlign w:val="bottom"/>
          </w:tcPr>
          <w:p w:rsidR="007B686D" w:rsidRPr="00281EDC" w:rsidRDefault="007B686D">
            <w:pPr>
              <w:snapToGrid w:val="0"/>
              <w:rPr>
                <w:rFonts w:ascii="Arial" w:hAnsi="Arial"/>
              </w:rPr>
            </w:pPr>
            <w:r>
              <w:rPr>
                <w:rFonts w:ascii="Arial" w:hAnsi="Arial"/>
              </w:rPr>
              <w:t>INT. Branch</w:t>
            </w:r>
            <w:r w:rsidRPr="00281EDC">
              <w:rPr>
                <w:rFonts w:ascii="Arial" w:hAnsi="Arial"/>
              </w:rPr>
              <w:t xml:space="preserve"> NUMBER:</w:t>
            </w:r>
          </w:p>
        </w:tc>
        <w:tc>
          <w:tcPr>
            <w:tcW w:w="5743" w:type="dxa"/>
            <w:tcBorders>
              <w:left w:val="single" w:sz="1" w:space="0" w:color="000000"/>
              <w:bottom w:val="single" w:sz="1" w:space="0" w:color="000000"/>
              <w:right w:val="single" w:sz="1" w:space="0" w:color="000000"/>
            </w:tcBorders>
            <w:shd w:val="clear" w:color="auto" w:fill="auto"/>
            <w:vAlign w:val="bottom"/>
          </w:tcPr>
          <w:p w:rsidR="007B686D" w:rsidRPr="006C0F7A" w:rsidRDefault="007B686D" w:rsidP="007B686D">
            <w:pPr>
              <w:rPr>
                <w:rFonts w:ascii="Arial" w:eastAsia="ArialUnicodeMS" w:hAnsi="Arial"/>
              </w:rPr>
            </w:pPr>
          </w:p>
        </w:tc>
      </w:tr>
      <w:tr w:rsidR="007B686D" w:rsidRPr="00281EDC">
        <w:trPr>
          <w:trHeight w:val="298"/>
          <w:jc w:val="center"/>
        </w:trPr>
        <w:tc>
          <w:tcPr>
            <w:tcW w:w="2708" w:type="dxa"/>
            <w:tcBorders>
              <w:left w:val="single" w:sz="1" w:space="0" w:color="000000"/>
              <w:bottom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BANK ACCT NUMBER:</w:t>
            </w:r>
          </w:p>
        </w:tc>
        <w:tc>
          <w:tcPr>
            <w:tcW w:w="5743" w:type="dxa"/>
            <w:tcBorders>
              <w:left w:val="single" w:sz="1" w:space="0" w:color="000000"/>
              <w:bottom w:val="single" w:sz="1" w:space="0" w:color="000000"/>
              <w:right w:val="single" w:sz="1" w:space="0" w:color="000000"/>
            </w:tcBorders>
            <w:shd w:val="clear" w:color="auto" w:fill="auto"/>
            <w:vAlign w:val="bottom"/>
          </w:tcPr>
          <w:p w:rsidR="007B686D" w:rsidRPr="00281EDC" w:rsidRDefault="007B686D">
            <w:pPr>
              <w:snapToGrid w:val="0"/>
              <w:rPr>
                <w:rFonts w:ascii="Arial" w:hAnsi="Arial"/>
                <w:bCs/>
                <w:color w:val="000000"/>
              </w:rPr>
            </w:pPr>
          </w:p>
        </w:tc>
      </w:tr>
      <w:tr w:rsidR="007B686D" w:rsidRPr="00281EDC">
        <w:trPr>
          <w:trHeight w:val="298"/>
          <w:jc w:val="center"/>
        </w:trPr>
        <w:tc>
          <w:tcPr>
            <w:tcW w:w="2708" w:type="dxa"/>
            <w:tcBorders>
              <w:left w:val="single" w:sz="1" w:space="0" w:color="000000"/>
              <w:bottom w:val="single" w:sz="1" w:space="0" w:color="000000"/>
            </w:tcBorders>
            <w:shd w:val="clear" w:color="auto" w:fill="auto"/>
            <w:vAlign w:val="bottom"/>
          </w:tcPr>
          <w:p w:rsidR="007B686D" w:rsidRPr="00281EDC" w:rsidRDefault="007B686D">
            <w:pPr>
              <w:snapToGrid w:val="0"/>
              <w:rPr>
                <w:rFonts w:ascii="Arial" w:hAnsi="Arial"/>
              </w:rPr>
            </w:pPr>
            <w:r>
              <w:rPr>
                <w:rFonts w:ascii="Arial" w:hAnsi="Arial"/>
              </w:rPr>
              <w:t>ABA or IBAN</w:t>
            </w:r>
            <w:r w:rsidRPr="00281EDC">
              <w:rPr>
                <w:rFonts w:ascii="Arial" w:hAnsi="Arial"/>
              </w:rPr>
              <w:t xml:space="preserve"> NUMBER:</w:t>
            </w:r>
          </w:p>
        </w:tc>
        <w:tc>
          <w:tcPr>
            <w:tcW w:w="5743" w:type="dxa"/>
            <w:tcBorders>
              <w:left w:val="single" w:sz="1" w:space="0" w:color="000000"/>
              <w:bottom w:val="single" w:sz="1" w:space="0" w:color="000000"/>
              <w:right w:val="single" w:sz="1" w:space="0" w:color="000000"/>
            </w:tcBorders>
            <w:shd w:val="clear" w:color="auto" w:fill="auto"/>
            <w:vAlign w:val="bottom"/>
          </w:tcPr>
          <w:p w:rsidR="007B686D" w:rsidRPr="00281EDC" w:rsidRDefault="007B686D">
            <w:pPr>
              <w:snapToGrid w:val="0"/>
              <w:rPr>
                <w:rFonts w:ascii="Arial" w:hAnsi="Arial"/>
                <w:bCs/>
              </w:rPr>
            </w:pPr>
          </w:p>
        </w:tc>
      </w:tr>
      <w:tr w:rsidR="007B686D" w:rsidRPr="00281EDC">
        <w:trPr>
          <w:trHeight w:val="298"/>
          <w:jc w:val="center"/>
        </w:trPr>
        <w:tc>
          <w:tcPr>
            <w:tcW w:w="2708" w:type="dxa"/>
            <w:tcBorders>
              <w:left w:val="single" w:sz="1" w:space="0" w:color="000000"/>
              <w:bottom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BANK OFFICER NAME:</w:t>
            </w:r>
          </w:p>
        </w:tc>
        <w:tc>
          <w:tcPr>
            <w:tcW w:w="5743" w:type="dxa"/>
            <w:tcBorders>
              <w:left w:val="single" w:sz="1" w:space="0" w:color="000000"/>
              <w:bottom w:val="single" w:sz="1" w:space="0" w:color="000000"/>
              <w:right w:val="single" w:sz="1" w:space="0" w:color="000000"/>
            </w:tcBorders>
            <w:shd w:val="clear" w:color="auto" w:fill="auto"/>
            <w:vAlign w:val="bottom"/>
          </w:tcPr>
          <w:p w:rsidR="007B686D" w:rsidRPr="00281EDC" w:rsidRDefault="007B686D">
            <w:pPr>
              <w:tabs>
                <w:tab w:val="left" w:pos="-540"/>
                <w:tab w:val="left" w:pos="284"/>
                <w:tab w:val="left" w:pos="454"/>
                <w:tab w:val="left" w:pos="567"/>
                <w:tab w:val="left" w:pos="851"/>
              </w:tabs>
              <w:snapToGrid w:val="0"/>
              <w:jc w:val="both"/>
              <w:rPr>
                <w:rFonts w:ascii="Arial" w:hAnsi="Arial" w:cs="Arial Narrow"/>
                <w:bCs/>
                <w:color w:val="000000"/>
              </w:rPr>
            </w:pPr>
          </w:p>
        </w:tc>
      </w:tr>
      <w:tr w:rsidR="007B686D" w:rsidRPr="00281EDC">
        <w:trPr>
          <w:trHeight w:val="298"/>
          <w:jc w:val="center"/>
        </w:trPr>
        <w:tc>
          <w:tcPr>
            <w:tcW w:w="2708" w:type="dxa"/>
            <w:tcBorders>
              <w:left w:val="single" w:sz="1" w:space="0" w:color="000000"/>
              <w:bottom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BANK TEL:</w:t>
            </w:r>
          </w:p>
        </w:tc>
        <w:tc>
          <w:tcPr>
            <w:tcW w:w="5743" w:type="dxa"/>
            <w:tcBorders>
              <w:left w:val="single" w:sz="1" w:space="0" w:color="000000"/>
              <w:bottom w:val="single" w:sz="1" w:space="0" w:color="000000"/>
              <w:right w:val="single" w:sz="1" w:space="0" w:color="000000"/>
            </w:tcBorders>
            <w:shd w:val="clear" w:color="auto" w:fill="auto"/>
            <w:vAlign w:val="bottom"/>
          </w:tcPr>
          <w:p w:rsidR="007B686D" w:rsidRPr="00281EDC" w:rsidRDefault="007B686D">
            <w:pPr>
              <w:snapToGrid w:val="0"/>
              <w:rPr>
                <w:rFonts w:ascii="Arial" w:hAnsi="Arial"/>
                <w:bCs/>
                <w:color w:val="000000"/>
              </w:rPr>
            </w:pPr>
          </w:p>
        </w:tc>
      </w:tr>
      <w:tr w:rsidR="007B686D" w:rsidRPr="00281EDC">
        <w:trPr>
          <w:trHeight w:val="298"/>
          <w:jc w:val="center"/>
        </w:trPr>
        <w:tc>
          <w:tcPr>
            <w:tcW w:w="2708" w:type="dxa"/>
            <w:tcBorders>
              <w:left w:val="single" w:sz="1" w:space="0" w:color="000000"/>
              <w:bottom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BANK OFFICER FAX:</w:t>
            </w:r>
          </w:p>
        </w:tc>
        <w:tc>
          <w:tcPr>
            <w:tcW w:w="5743" w:type="dxa"/>
            <w:tcBorders>
              <w:left w:val="single" w:sz="1" w:space="0" w:color="000000"/>
              <w:bottom w:val="single" w:sz="1" w:space="0" w:color="000000"/>
              <w:right w:val="single" w:sz="1" w:space="0" w:color="000000"/>
            </w:tcBorders>
            <w:shd w:val="clear" w:color="auto" w:fill="auto"/>
            <w:vAlign w:val="bottom"/>
          </w:tcPr>
          <w:p w:rsidR="007B686D" w:rsidRPr="00281EDC" w:rsidRDefault="007B686D">
            <w:pPr>
              <w:snapToGrid w:val="0"/>
              <w:rPr>
                <w:rFonts w:ascii="Arial" w:hAnsi="Arial"/>
                <w:bCs/>
                <w:color w:val="000000"/>
              </w:rPr>
            </w:pPr>
            <w:r w:rsidRPr="00281EDC">
              <w:rPr>
                <w:rFonts w:ascii="Arial" w:hAnsi="Arial"/>
                <w:bCs/>
                <w:color w:val="000000"/>
              </w:rPr>
              <w:t xml:space="preserve"> </w:t>
            </w:r>
          </w:p>
        </w:tc>
      </w:tr>
      <w:tr w:rsidR="007B686D" w:rsidRPr="00281EDC">
        <w:trPr>
          <w:trHeight w:val="298"/>
          <w:jc w:val="center"/>
        </w:trPr>
        <w:tc>
          <w:tcPr>
            <w:tcW w:w="2708" w:type="dxa"/>
            <w:tcBorders>
              <w:left w:val="single" w:sz="1" w:space="0" w:color="000000"/>
              <w:bottom w:val="single" w:sz="1" w:space="0" w:color="000000"/>
            </w:tcBorders>
            <w:shd w:val="clear" w:color="auto" w:fill="auto"/>
            <w:vAlign w:val="bottom"/>
          </w:tcPr>
          <w:p w:rsidR="007B686D" w:rsidRPr="00281EDC" w:rsidRDefault="007B686D">
            <w:pPr>
              <w:snapToGrid w:val="0"/>
              <w:rPr>
                <w:rFonts w:ascii="Arial" w:hAnsi="Arial"/>
              </w:rPr>
            </w:pPr>
            <w:r w:rsidRPr="00281EDC">
              <w:rPr>
                <w:rFonts w:ascii="Arial" w:hAnsi="Arial"/>
              </w:rPr>
              <w:t>BANK OFFICER EMAIL:</w:t>
            </w:r>
          </w:p>
        </w:tc>
        <w:tc>
          <w:tcPr>
            <w:tcW w:w="5743" w:type="dxa"/>
            <w:tcBorders>
              <w:left w:val="single" w:sz="1" w:space="0" w:color="000000"/>
              <w:bottom w:val="single" w:sz="1" w:space="0" w:color="000000"/>
              <w:right w:val="single" w:sz="1" w:space="0" w:color="000000"/>
            </w:tcBorders>
            <w:shd w:val="clear" w:color="auto" w:fill="auto"/>
            <w:vAlign w:val="bottom"/>
          </w:tcPr>
          <w:p w:rsidR="007B686D" w:rsidRPr="00281EDC" w:rsidRDefault="007B686D">
            <w:pPr>
              <w:snapToGrid w:val="0"/>
              <w:spacing w:line="288" w:lineRule="atLeast"/>
              <w:jc w:val="both"/>
              <w:rPr>
                <w:rFonts w:ascii="Arial" w:hAnsi="Arial"/>
                <w:bCs/>
                <w:color w:val="000000"/>
              </w:rPr>
            </w:pPr>
            <w:r w:rsidRPr="00281EDC">
              <w:rPr>
                <w:rFonts w:ascii="Arial" w:hAnsi="Arial"/>
                <w:bCs/>
                <w:color w:val="000000"/>
              </w:rPr>
              <w:t xml:space="preserve"> </w:t>
            </w:r>
          </w:p>
        </w:tc>
      </w:tr>
    </w:tbl>
    <w:p w:rsidR="0032248F" w:rsidRPr="00437471" w:rsidRDefault="0032248F">
      <w:pPr>
        <w:rPr>
          <w:rFonts w:asciiTheme="minorHAnsi" w:hAnsiTheme="minorHAnsi"/>
          <w:b/>
          <w:sz w:val="22"/>
        </w:rPr>
      </w:pPr>
    </w:p>
    <w:sectPr w:rsidR="0032248F" w:rsidRPr="00437471" w:rsidSect="0032248F">
      <w:headerReference w:type="default" r:id="rId7"/>
      <w:foot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mbria">
    <w:panose1 w:val="02040503050406030204"/>
    <w:charset w:val="00"/>
    <w:family w:val="auto"/>
    <w:pitch w:val="variable"/>
    <w:sig w:usb0="00000003" w:usb1="00000000" w:usb2="00000000" w:usb3="00000000" w:csb0="00000001" w:csb1="00000000"/>
  </w:font>
  <w:font w:name="Simplified Arabic">
    <w:charset w:val="00"/>
    <w:family w:val="roman"/>
    <w:pitch w:val="variable"/>
    <w:sig w:usb0="00002003" w:usb1="00000000" w:usb2="00000000" w:usb3="00000000" w:csb0="00000041" w:csb1="00000000"/>
  </w:font>
  <w:font w:name="Calibri">
    <w:panose1 w:val="020F0502020204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Gill Sans MT">
    <w:panose1 w:val="020B0502020104020203"/>
    <w:charset w:val="58"/>
    <w:family w:val="auto"/>
    <w:pitch w:val="variable"/>
    <w:sig w:usb0="00000005" w:usb1="00000000" w:usb2="00000000" w:usb3="00000000" w:csb0="00000002" w:csb1="00000000"/>
  </w:font>
  <w:font w:name="Arial Unicode MS">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UnicodeMS">
    <w:altName w:val="AppleGothic"/>
    <w:panose1 w:val="00000000000000000000"/>
    <w:charset w:val="81"/>
    <w:family w:val="auto"/>
    <w:notTrueType/>
    <w:pitch w:val="default"/>
    <w:sig w:usb0="00000000" w:usb1="09060000" w:usb2="00000010" w:usb3="00000000" w:csb0="0008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45" w:rsidRDefault="00384845" w:rsidP="006A6C65">
    <w:pPr>
      <w:pStyle w:val="Footer"/>
      <w:pBdr>
        <w:bottom w:val="single" w:sz="12" w:space="0" w:color="auto"/>
      </w:pBdr>
    </w:pPr>
    <w:r>
      <w:tab/>
      <w:t xml:space="preserve">                                                                                                           </w:t>
    </w:r>
  </w:p>
  <w:p w:rsidR="00384845" w:rsidRDefault="00384845" w:rsidP="006A6C65">
    <w:pPr>
      <w:pStyle w:val="Footer"/>
      <w:pBdr>
        <w:bottom w:val="single" w:sz="12" w:space="0" w:color="auto"/>
      </w:pBdr>
      <w:jc w:val="center"/>
    </w:pPr>
    <w:r>
      <w:t>Seller</w:t>
    </w:r>
    <w:r w:rsidRPr="008F6273">
      <w:t>’s Initial</w:t>
    </w:r>
    <w:r>
      <w:t xml:space="preserve">       </w:t>
    </w:r>
    <w:r>
      <w:tab/>
      <w:t xml:space="preserve">Page </w:t>
    </w:r>
    <w:fldSimple w:instr=" PAGE ">
      <w:r w:rsidR="007A492A">
        <w:rPr>
          <w:noProof/>
        </w:rPr>
        <w:t>1</w:t>
      </w:r>
    </w:fldSimple>
    <w:r>
      <w:t xml:space="preserve"> of </w:t>
    </w:r>
    <w:fldSimple w:instr=" NUMPAGES ">
      <w:r w:rsidR="007A492A">
        <w:rPr>
          <w:noProof/>
        </w:rPr>
        <w:t>16</w:t>
      </w:r>
    </w:fldSimple>
    <w:r>
      <w:rPr>
        <w:color w:val="080808"/>
      </w:rPr>
      <w:t xml:space="preserve">                          </w:t>
    </w:r>
    <w:r>
      <w:t>Buyer’s Initial</w:t>
    </w:r>
    <w:r>
      <w:rPr>
        <w:color w:val="080808"/>
      </w:rPr>
      <w:t xml:space="preserve">                                     </w:t>
    </w:r>
  </w:p>
  <w:p w:rsidR="00384845" w:rsidRDefault="00384845">
    <w:pPr>
      <w:jc w:val="center"/>
      <w:rPr>
        <w:sz w:val="20"/>
        <w:szCs w:val="20"/>
      </w:rPr>
    </w:pPr>
    <w:r>
      <w:rPr>
        <w:sz w:val="20"/>
        <w:szCs w:val="20"/>
      </w:rPr>
      <w:tab/>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45" w:rsidRDefault="00384845">
    <w:pPr>
      <w:pStyle w:val="Footer"/>
      <w:pBdr>
        <w:bottom w:val="single" w:sz="12" w:space="1" w:color="auto"/>
      </w:pBdr>
      <w:tabs>
        <w:tab w:val="left" w:pos="7620"/>
      </w:tabs>
    </w:pPr>
  </w:p>
  <w:p w:rsidR="00384845" w:rsidRDefault="00384845">
    <w:pPr>
      <w:pStyle w:val="Footer"/>
      <w:pBdr>
        <w:bottom w:val="single" w:sz="12" w:space="1" w:color="auto"/>
      </w:pBdr>
      <w:tabs>
        <w:tab w:val="left" w:pos="7620"/>
      </w:tabs>
    </w:pPr>
  </w:p>
  <w:p w:rsidR="00384845" w:rsidRDefault="00384845" w:rsidP="007B686D">
    <w:pPr>
      <w:pStyle w:val="Footer"/>
      <w:pBdr>
        <w:bottom w:val="single" w:sz="12" w:space="1" w:color="auto"/>
      </w:pBdr>
    </w:pPr>
    <w:r>
      <w:t xml:space="preserve">Seller’s Initial        _________       Buyer’s Initial _________                           Page </w:t>
    </w:r>
    <w:fldSimple w:instr=" PAGE ">
      <w:r w:rsidR="007A492A">
        <w:rPr>
          <w:noProof/>
        </w:rPr>
        <w:t>12</w:t>
      </w:r>
    </w:fldSimple>
    <w:r>
      <w:t xml:space="preserve"> of </w:t>
    </w:r>
    <w:fldSimple w:instr=" NUMPAGES ">
      <w:r w:rsidR="007A492A">
        <w:rPr>
          <w:noProof/>
        </w:rPr>
        <w:t>16</w:t>
      </w:r>
    </w:fldSimple>
    <w:r>
      <w:rPr>
        <w:color w:val="080808"/>
      </w:rPr>
      <w:t xml:space="preserve">                                                               </w:t>
    </w:r>
  </w:p>
  <w:p w:rsidR="00384845" w:rsidRDefault="00384845">
    <w:pPr>
      <w:jc w:val="center"/>
      <w:rPr>
        <w:sz w:val="20"/>
        <w:szCs w:val="20"/>
      </w:rPr>
    </w:pPr>
    <w:r>
      <w:tab/>
    </w:r>
    <w:r>
      <w:rPr>
        <w:sz w:val="20"/>
        <w:szCs w:val="20"/>
      </w:rPr>
      <w:tab/>
    </w:r>
  </w:p>
  <w:p w:rsidR="00384845" w:rsidRDefault="00384845">
    <w:pPr>
      <w:pStyle w:val="Footer"/>
      <w:rPr>
        <w:sz w:val="20"/>
        <w:szCs w:val="20"/>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45" w:rsidRPr="00104F52" w:rsidRDefault="00384845" w:rsidP="006A6C65">
    <w:pPr>
      <w:suppressAutoHyphens/>
      <w:autoSpaceDE w:val="0"/>
      <w:autoSpaceDN w:val="0"/>
      <w:adjustRightInd w:val="0"/>
      <w:jc w:val="right"/>
      <w:rPr>
        <w:rStyle w:val="PageNumber"/>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45" w:rsidRDefault="00384845">
    <w:pPr>
      <w:pStyle w:val="NormalWeb"/>
      <w:spacing w:line="20" w:lineRule="atLeast"/>
    </w:pPr>
    <w: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B0A"/>
    <w:multiLevelType w:val="multilevel"/>
    <w:tmpl w:val="FF588FF8"/>
    <w:lvl w:ilvl="0">
      <w:start w:val="1"/>
      <w:numFmt w:val="decimal"/>
      <w:lvlText w:val="%1."/>
      <w:lvlJc w:val="left"/>
      <w:pPr>
        <w:ind w:left="720" w:hanging="360"/>
      </w:p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2160" w:hanging="180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1">
    <w:nsid w:val="07754261"/>
    <w:multiLevelType w:val="singleLevel"/>
    <w:tmpl w:val="834EE4A8"/>
    <w:lvl w:ilvl="0">
      <w:start w:val="18"/>
      <w:numFmt w:val="decimal"/>
      <w:lvlText w:val="%1."/>
      <w:legacy w:legacy="1" w:legacySpace="0" w:legacyIndent="360"/>
      <w:lvlJc w:val="left"/>
      <w:rPr>
        <w:rFonts w:ascii="Arial" w:hAnsi="Arial" w:cs="Batang" w:hint="default"/>
      </w:rPr>
    </w:lvl>
  </w:abstractNum>
  <w:abstractNum w:abstractNumId="2">
    <w:nsid w:val="0E690E1C"/>
    <w:multiLevelType w:val="singleLevel"/>
    <w:tmpl w:val="1AE2AAC8"/>
    <w:lvl w:ilvl="0">
      <w:start w:val="6"/>
      <w:numFmt w:val="decimal"/>
      <w:lvlText w:val="%1."/>
      <w:legacy w:legacy="1" w:legacySpace="0" w:legacyIndent="360"/>
      <w:lvlJc w:val="left"/>
      <w:rPr>
        <w:rFonts w:ascii="Arial" w:hAnsi="Arial" w:cs="Batang" w:hint="default"/>
      </w:rPr>
    </w:lvl>
  </w:abstractNum>
  <w:abstractNum w:abstractNumId="3">
    <w:nsid w:val="131C4B23"/>
    <w:multiLevelType w:val="singleLevel"/>
    <w:tmpl w:val="837EF82C"/>
    <w:lvl w:ilvl="0">
      <w:start w:val="12"/>
      <w:numFmt w:val="decimal"/>
      <w:lvlText w:val="%1."/>
      <w:legacy w:legacy="1" w:legacySpace="0" w:legacyIndent="360"/>
      <w:lvlJc w:val="left"/>
      <w:rPr>
        <w:rFonts w:ascii="Arial" w:hAnsi="Arial" w:cs="Batang" w:hint="default"/>
      </w:rPr>
    </w:lvl>
  </w:abstractNum>
  <w:abstractNum w:abstractNumId="4">
    <w:nsid w:val="16E571AD"/>
    <w:multiLevelType w:val="multilevel"/>
    <w:tmpl w:val="DA823932"/>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2160" w:hanging="180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5">
    <w:nsid w:val="17FC6426"/>
    <w:multiLevelType w:val="singleLevel"/>
    <w:tmpl w:val="B2922EFE"/>
    <w:lvl w:ilvl="0">
      <w:start w:val="10"/>
      <w:numFmt w:val="decimal"/>
      <w:lvlText w:val="%1."/>
      <w:legacy w:legacy="1" w:legacySpace="0" w:legacyIndent="360"/>
      <w:lvlJc w:val="left"/>
      <w:rPr>
        <w:rFonts w:ascii="Arial" w:hAnsi="Arial" w:cs="Batang" w:hint="default"/>
      </w:rPr>
    </w:lvl>
  </w:abstractNum>
  <w:abstractNum w:abstractNumId="6">
    <w:nsid w:val="21852DF2"/>
    <w:multiLevelType w:val="singleLevel"/>
    <w:tmpl w:val="BD2011A8"/>
    <w:lvl w:ilvl="0">
      <w:start w:val="15"/>
      <w:numFmt w:val="decimal"/>
      <w:lvlText w:val="%1."/>
      <w:legacy w:legacy="1" w:legacySpace="0" w:legacyIndent="360"/>
      <w:lvlJc w:val="left"/>
      <w:rPr>
        <w:rFonts w:ascii="Arial" w:hAnsi="Arial" w:cs="Batang" w:hint="default"/>
      </w:rPr>
    </w:lvl>
  </w:abstractNum>
  <w:abstractNum w:abstractNumId="7">
    <w:nsid w:val="23A3682B"/>
    <w:multiLevelType w:val="multilevel"/>
    <w:tmpl w:val="FF588FF8"/>
    <w:lvl w:ilvl="0">
      <w:start w:val="1"/>
      <w:numFmt w:val="decimal"/>
      <w:lvlText w:val="%1."/>
      <w:lvlJc w:val="left"/>
      <w:pPr>
        <w:ind w:left="720" w:hanging="360"/>
      </w:p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2160" w:hanging="180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8">
    <w:nsid w:val="29235C08"/>
    <w:multiLevelType w:val="multilevel"/>
    <w:tmpl w:val="DA823932"/>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2160" w:hanging="180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9">
    <w:nsid w:val="2ACF7F67"/>
    <w:multiLevelType w:val="singleLevel"/>
    <w:tmpl w:val="E1B21AC4"/>
    <w:lvl w:ilvl="0">
      <w:start w:val="11"/>
      <w:numFmt w:val="decimal"/>
      <w:lvlText w:val="%1."/>
      <w:legacy w:legacy="1" w:legacySpace="0" w:legacyIndent="360"/>
      <w:lvlJc w:val="left"/>
      <w:rPr>
        <w:rFonts w:ascii="Arial" w:hAnsi="Arial" w:cs="Batang" w:hint="default"/>
      </w:rPr>
    </w:lvl>
  </w:abstractNum>
  <w:abstractNum w:abstractNumId="10">
    <w:nsid w:val="2AD43B78"/>
    <w:multiLevelType w:val="hybridMultilevel"/>
    <w:tmpl w:val="74DE0BA4"/>
    <w:lvl w:ilvl="0" w:tplc="FFFFFFFF">
      <w:start w:val="1"/>
      <w:numFmt w:val="upp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
    <w:nsid w:val="2E6231C0"/>
    <w:multiLevelType w:val="singleLevel"/>
    <w:tmpl w:val="8682A17E"/>
    <w:lvl w:ilvl="0">
      <w:start w:val="13"/>
      <w:numFmt w:val="decimal"/>
      <w:lvlText w:val="%1."/>
      <w:legacy w:legacy="1" w:legacySpace="0" w:legacyIndent="360"/>
      <w:lvlJc w:val="left"/>
      <w:rPr>
        <w:rFonts w:ascii="Arial" w:hAnsi="Arial" w:cs="Batang" w:hint="default"/>
      </w:rPr>
    </w:lvl>
  </w:abstractNum>
  <w:abstractNum w:abstractNumId="12">
    <w:nsid w:val="30642ABE"/>
    <w:multiLevelType w:val="hybridMultilevel"/>
    <w:tmpl w:val="FEE8CAC6"/>
    <w:lvl w:ilvl="0" w:tplc="B5400420">
      <w:start w:val="1"/>
      <w:numFmt w:val="decimal"/>
      <w:lvlText w:val="%1."/>
      <w:lvlJc w:val="left"/>
      <w:pPr>
        <w:tabs>
          <w:tab w:val="num" w:pos="720"/>
        </w:tabs>
        <w:ind w:left="720" w:hanging="36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3283753"/>
    <w:multiLevelType w:val="multilevel"/>
    <w:tmpl w:val="FF588FF8"/>
    <w:lvl w:ilvl="0">
      <w:start w:val="1"/>
      <w:numFmt w:val="decimal"/>
      <w:lvlText w:val="%1."/>
      <w:lvlJc w:val="left"/>
      <w:pPr>
        <w:ind w:left="720" w:hanging="360"/>
      </w:p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2160" w:hanging="180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14">
    <w:nsid w:val="3BE614C8"/>
    <w:multiLevelType w:val="singleLevel"/>
    <w:tmpl w:val="D570B3E6"/>
    <w:lvl w:ilvl="0">
      <w:start w:val="17"/>
      <w:numFmt w:val="decimal"/>
      <w:lvlText w:val="%1."/>
      <w:legacy w:legacy="1" w:legacySpace="0" w:legacyIndent="360"/>
      <w:lvlJc w:val="left"/>
      <w:rPr>
        <w:rFonts w:ascii="Arial" w:hAnsi="Arial" w:cs="Batang" w:hint="default"/>
      </w:rPr>
    </w:lvl>
  </w:abstractNum>
  <w:abstractNum w:abstractNumId="15">
    <w:nsid w:val="408612FE"/>
    <w:multiLevelType w:val="multilevel"/>
    <w:tmpl w:val="FF588FF8"/>
    <w:lvl w:ilvl="0">
      <w:start w:val="1"/>
      <w:numFmt w:val="decimal"/>
      <w:lvlText w:val="%1."/>
      <w:lvlJc w:val="left"/>
      <w:pPr>
        <w:ind w:left="720" w:hanging="360"/>
      </w:p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2160" w:hanging="180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16">
    <w:nsid w:val="444B46D3"/>
    <w:multiLevelType w:val="multilevel"/>
    <w:tmpl w:val="DA823932"/>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2160" w:hanging="180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17">
    <w:nsid w:val="46AA2734"/>
    <w:multiLevelType w:val="multilevel"/>
    <w:tmpl w:val="FF588FF8"/>
    <w:lvl w:ilvl="0">
      <w:start w:val="1"/>
      <w:numFmt w:val="decimal"/>
      <w:lvlText w:val="%1."/>
      <w:lvlJc w:val="left"/>
      <w:pPr>
        <w:ind w:left="720" w:hanging="360"/>
      </w:p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2160" w:hanging="180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18">
    <w:nsid w:val="49C54A0E"/>
    <w:multiLevelType w:val="singleLevel"/>
    <w:tmpl w:val="6A1AFE68"/>
    <w:lvl w:ilvl="0">
      <w:start w:val="2"/>
      <w:numFmt w:val="decimal"/>
      <w:lvlText w:val="%1."/>
      <w:legacy w:legacy="1" w:legacySpace="0" w:legacyIndent="360"/>
      <w:lvlJc w:val="left"/>
      <w:rPr>
        <w:rFonts w:ascii="Arial" w:hAnsi="Arial" w:cs="Batang" w:hint="default"/>
      </w:rPr>
    </w:lvl>
  </w:abstractNum>
  <w:abstractNum w:abstractNumId="19">
    <w:nsid w:val="51376BC0"/>
    <w:multiLevelType w:val="multilevel"/>
    <w:tmpl w:val="FF588FF8"/>
    <w:lvl w:ilvl="0">
      <w:start w:val="1"/>
      <w:numFmt w:val="decimal"/>
      <w:lvlText w:val="%1."/>
      <w:lvlJc w:val="left"/>
      <w:pPr>
        <w:ind w:left="720" w:hanging="360"/>
      </w:p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2160" w:hanging="180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20">
    <w:nsid w:val="568C1260"/>
    <w:multiLevelType w:val="multilevel"/>
    <w:tmpl w:val="4CB8B9DA"/>
    <w:lvl w:ilvl="0">
      <w:start w:val="4"/>
      <w:numFmt w:val="decimal"/>
      <w:lvlText w:val="%1."/>
      <w:legacy w:legacy="1" w:legacySpace="0" w:legacyIndent="360"/>
      <w:lvlJc w:val="left"/>
      <w:rPr>
        <w:rFonts w:ascii="Arial" w:hAnsi="Arial" w:cs="Batang" w:hint="default"/>
      </w:rPr>
    </w:lvl>
    <w:lvl w:ilvl="1">
      <w:start w:val="4"/>
      <w:numFmt w:val="decimal"/>
      <w:isLgl/>
      <w:lvlText w:val="%1.%2"/>
      <w:lvlJc w:val="left"/>
      <w:pPr>
        <w:tabs>
          <w:tab w:val="num" w:pos="780"/>
        </w:tabs>
        <w:ind w:left="780" w:hanging="36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5160"/>
        </w:tabs>
        <w:ind w:left="5160" w:hanging="1800"/>
      </w:pPr>
      <w:rPr>
        <w:rFonts w:hint="default"/>
      </w:rPr>
    </w:lvl>
  </w:abstractNum>
  <w:abstractNum w:abstractNumId="21">
    <w:nsid w:val="5BF05EA6"/>
    <w:multiLevelType w:val="singleLevel"/>
    <w:tmpl w:val="986A8EF0"/>
    <w:lvl w:ilvl="0">
      <w:start w:val="5"/>
      <w:numFmt w:val="decimal"/>
      <w:lvlText w:val="%1."/>
      <w:legacy w:legacy="1" w:legacySpace="0" w:legacyIndent="360"/>
      <w:lvlJc w:val="left"/>
      <w:rPr>
        <w:rFonts w:ascii="Arial" w:hAnsi="Arial" w:cs="Batang" w:hint="default"/>
      </w:rPr>
    </w:lvl>
  </w:abstractNum>
  <w:abstractNum w:abstractNumId="22">
    <w:nsid w:val="5F906E7B"/>
    <w:multiLevelType w:val="singleLevel"/>
    <w:tmpl w:val="7FAC8BD2"/>
    <w:lvl w:ilvl="0">
      <w:start w:val="16"/>
      <w:numFmt w:val="decimal"/>
      <w:lvlText w:val="%1."/>
      <w:legacy w:legacy="1" w:legacySpace="0" w:legacyIndent="360"/>
      <w:lvlJc w:val="left"/>
      <w:rPr>
        <w:rFonts w:ascii="Arial" w:hAnsi="Arial" w:cs="Batang" w:hint="default"/>
      </w:rPr>
    </w:lvl>
  </w:abstractNum>
  <w:abstractNum w:abstractNumId="23">
    <w:nsid w:val="61B23110"/>
    <w:multiLevelType w:val="singleLevel"/>
    <w:tmpl w:val="04709BA2"/>
    <w:lvl w:ilvl="0">
      <w:start w:val="9"/>
      <w:numFmt w:val="decimal"/>
      <w:lvlText w:val="%1."/>
      <w:legacy w:legacy="1" w:legacySpace="0" w:legacyIndent="360"/>
      <w:lvlJc w:val="left"/>
      <w:rPr>
        <w:rFonts w:ascii="Arial" w:hAnsi="Arial" w:cs="Batang" w:hint="default"/>
      </w:rPr>
    </w:lvl>
  </w:abstractNum>
  <w:abstractNum w:abstractNumId="24">
    <w:nsid w:val="6A645B62"/>
    <w:multiLevelType w:val="singleLevel"/>
    <w:tmpl w:val="301611C6"/>
    <w:lvl w:ilvl="0">
      <w:start w:val="14"/>
      <w:numFmt w:val="decimal"/>
      <w:lvlText w:val="%1."/>
      <w:legacy w:legacy="1" w:legacySpace="0" w:legacyIndent="360"/>
      <w:lvlJc w:val="left"/>
      <w:rPr>
        <w:rFonts w:ascii="Arial" w:hAnsi="Arial" w:cs="Batang" w:hint="default"/>
      </w:rPr>
    </w:lvl>
  </w:abstractNum>
  <w:abstractNum w:abstractNumId="25">
    <w:nsid w:val="71273B40"/>
    <w:multiLevelType w:val="singleLevel"/>
    <w:tmpl w:val="D6007330"/>
    <w:lvl w:ilvl="0">
      <w:start w:val="1"/>
      <w:numFmt w:val="decimal"/>
      <w:lvlText w:val="%1."/>
      <w:legacy w:legacy="1" w:legacySpace="0" w:legacyIndent="360"/>
      <w:lvlJc w:val="left"/>
      <w:rPr>
        <w:rFonts w:ascii="Arial" w:hAnsi="Arial" w:cs="Batang" w:hint="default"/>
      </w:rPr>
    </w:lvl>
  </w:abstractNum>
  <w:abstractNum w:abstractNumId="26">
    <w:nsid w:val="7BCD3940"/>
    <w:multiLevelType w:val="multilevel"/>
    <w:tmpl w:val="C2408C2E"/>
    <w:lvl w:ilvl="0">
      <w:start w:val="1"/>
      <w:numFmt w:val="decimal"/>
      <w:isLgl/>
      <w:lvlText w:val="%1"/>
      <w:lvlJc w:val="left"/>
      <w:pPr>
        <w:tabs>
          <w:tab w:val="num" w:pos="720"/>
        </w:tabs>
        <w:ind w:left="720" w:hanging="720"/>
      </w:pPr>
      <w:rPr>
        <w:rFonts w:hint="default"/>
        <w:b/>
        <w:i w:val="0"/>
        <w:sz w:val="24"/>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5"/>
  </w:num>
  <w:num w:numId="2">
    <w:abstractNumId w:val="18"/>
  </w:num>
  <w:num w:numId="3">
    <w:abstractNumId w:val="20"/>
  </w:num>
  <w:num w:numId="4">
    <w:abstractNumId w:val="21"/>
  </w:num>
  <w:num w:numId="5">
    <w:abstractNumId w:val="2"/>
  </w:num>
  <w:num w:numId="6">
    <w:abstractNumId w:val="23"/>
  </w:num>
  <w:num w:numId="7">
    <w:abstractNumId w:val="5"/>
  </w:num>
  <w:num w:numId="8">
    <w:abstractNumId w:val="9"/>
  </w:num>
  <w:num w:numId="9">
    <w:abstractNumId w:val="3"/>
  </w:num>
  <w:num w:numId="10">
    <w:abstractNumId w:val="11"/>
  </w:num>
  <w:num w:numId="11">
    <w:abstractNumId w:val="24"/>
  </w:num>
  <w:num w:numId="12">
    <w:abstractNumId w:val="6"/>
  </w:num>
  <w:num w:numId="13">
    <w:abstractNumId w:val="22"/>
  </w:num>
  <w:num w:numId="14">
    <w:abstractNumId w:val="14"/>
  </w:num>
  <w:num w:numId="15">
    <w:abstractNumId w:val="1"/>
  </w:num>
  <w:num w:numId="16">
    <w:abstractNumId w:val="4"/>
  </w:num>
  <w:num w:numId="17">
    <w:abstractNumId w:val="19"/>
  </w:num>
  <w:num w:numId="18">
    <w:abstractNumId w:val="13"/>
  </w:num>
  <w:num w:numId="19">
    <w:abstractNumId w:val="12"/>
  </w:num>
  <w:num w:numId="20">
    <w:abstractNumId w:val="15"/>
  </w:num>
  <w:num w:numId="21">
    <w:abstractNumId w:val="0"/>
  </w:num>
  <w:num w:numId="22">
    <w:abstractNumId w:val="10"/>
  </w:num>
  <w:num w:numId="23">
    <w:abstractNumId w:val="17"/>
  </w:num>
  <w:num w:numId="24">
    <w:abstractNumId w:val="7"/>
  </w:num>
  <w:num w:numId="25">
    <w:abstractNumId w:val="26"/>
  </w:num>
  <w:num w:numId="26">
    <w:abstractNumId w:val="8"/>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7"/>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2248F"/>
    <w:rsid w:val="00097B1B"/>
    <w:rsid w:val="001127AA"/>
    <w:rsid w:val="0023457A"/>
    <w:rsid w:val="002A751D"/>
    <w:rsid w:val="002B621E"/>
    <w:rsid w:val="002E563B"/>
    <w:rsid w:val="0032248F"/>
    <w:rsid w:val="0037439E"/>
    <w:rsid w:val="00384845"/>
    <w:rsid w:val="00437471"/>
    <w:rsid w:val="00441F34"/>
    <w:rsid w:val="00444FBF"/>
    <w:rsid w:val="00556340"/>
    <w:rsid w:val="006A6C65"/>
    <w:rsid w:val="006B7A8F"/>
    <w:rsid w:val="007A492A"/>
    <w:rsid w:val="007B686D"/>
    <w:rsid w:val="007C647A"/>
    <w:rsid w:val="007D3FB7"/>
    <w:rsid w:val="00877337"/>
    <w:rsid w:val="008F6273"/>
    <w:rsid w:val="00930BD6"/>
    <w:rsid w:val="009A290E"/>
    <w:rsid w:val="009D2EE3"/>
    <w:rsid w:val="009D785B"/>
    <w:rsid w:val="009E2788"/>
    <w:rsid w:val="00A55726"/>
    <w:rsid w:val="00C878CD"/>
    <w:rsid w:val="00D55D79"/>
    <w:rsid w:val="00E16603"/>
    <w:rsid w:val="00E60B73"/>
    <w:rsid w:val="00E84D15"/>
    <w:rsid w:val="00EF2660"/>
    <w:rsid w:val="00F55998"/>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No Spacing" w:uiPriority="1" w:qFormat="1"/>
  </w:latentStyles>
  <w:style w:type="paragraph" w:default="1" w:styleId="Normal">
    <w:name w:val="Normal"/>
    <w:qFormat/>
    <w:rsid w:val="0032248F"/>
    <w:rPr>
      <w:rFonts w:ascii="Cambria" w:eastAsia="Times New Roman" w:hAnsi="Cambria" w:cs="Simplified Arabic"/>
      <w:szCs w:val="28"/>
    </w:rPr>
  </w:style>
  <w:style w:type="paragraph" w:styleId="Heading1">
    <w:name w:val="heading 1"/>
    <w:basedOn w:val="Normal"/>
    <w:next w:val="Normal"/>
    <w:link w:val="Heading1Char"/>
    <w:uiPriority w:val="9"/>
    <w:qFormat/>
    <w:rsid w:val="008F627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F6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2248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2248F"/>
    <w:pPr>
      <w:widowControl w:val="0"/>
      <w:autoSpaceDE w:val="0"/>
      <w:autoSpaceDN w:val="0"/>
      <w:adjustRightInd w:val="0"/>
      <w:outlineLvl w:val="3"/>
    </w:pPr>
    <w:rPr>
      <w:rFonts w:ascii="Arial" w:hAnsi="Arial"/>
    </w:rPr>
  </w:style>
  <w:style w:type="paragraph" w:styleId="Heading6">
    <w:name w:val="heading 6"/>
    <w:basedOn w:val="Normal"/>
    <w:next w:val="Normal"/>
    <w:link w:val="Heading6Char"/>
    <w:qFormat/>
    <w:rsid w:val="0032248F"/>
    <w:pPr>
      <w:spacing w:before="240" w:after="60"/>
      <w:outlineLvl w:val="5"/>
    </w:pPr>
    <w:rPr>
      <w:rFonts w:ascii="Times New Roman" w:hAnsi="Times New Roman" w:cs="Times New Roman"/>
      <w:b/>
      <w:bCs/>
      <w:sz w:val="22"/>
      <w:szCs w:val="22"/>
    </w:rPr>
  </w:style>
  <w:style w:type="paragraph" w:styleId="Heading8">
    <w:name w:val="heading 8"/>
    <w:basedOn w:val="Normal"/>
    <w:next w:val="Normal"/>
    <w:link w:val="Heading8Char"/>
    <w:rsid w:val="007B686D"/>
    <w:pPr>
      <w:keepNext/>
      <w:keepLines/>
      <w:spacing w:before="200"/>
      <w:outlineLvl w:val="7"/>
    </w:pPr>
    <w:rPr>
      <w:rFonts w:asciiTheme="majorHAnsi" w:eastAsiaTheme="majorEastAsia" w:hAnsiTheme="majorHAnsi" w:cstheme="majorBidi"/>
      <w:color w:val="363636" w:themeColor="text1" w:themeTint="C9"/>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rsid w:val="0032248F"/>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32248F"/>
    <w:rPr>
      <w:rFonts w:ascii="Arial" w:eastAsia="Times New Roman" w:hAnsi="Arial" w:cs="Simplified Arabic"/>
      <w:szCs w:val="28"/>
    </w:rPr>
  </w:style>
  <w:style w:type="character" w:customStyle="1" w:styleId="Heading6Char">
    <w:name w:val="Heading 6 Char"/>
    <w:basedOn w:val="DefaultParagraphFont"/>
    <w:link w:val="Heading6"/>
    <w:rsid w:val="0032248F"/>
    <w:rPr>
      <w:rFonts w:ascii="Times New Roman" w:eastAsia="Times New Roman" w:hAnsi="Times New Roman" w:cs="Times New Roman"/>
      <w:b/>
      <w:bCs/>
      <w:sz w:val="22"/>
      <w:szCs w:val="22"/>
    </w:rPr>
  </w:style>
  <w:style w:type="character" w:customStyle="1" w:styleId="HeaderChar">
    <w:name w:val="Header Char"/>
    <w:basedOn w:val="DefaultParagraphFont"/>
    <w:link w:val="Header"/>
    <w:semiHidden/>
    <w:rsid w:val="0032248F"/>
    <w:rPr>
      <w:rFonts w:ascii="Cambria" w:eastAsia="PMingLiU" w:hAnsi="Cambria" w:cs="Simplified Arabic"/>
      <w:szCs w:val="22"/>
    </w:rPr>
  </w:style>
  <w:style w:type="paragraph" w:styleId="Header">
    <w:name w:val="header"/>
    <w:basedOn w:val="Normal"/>
    <w:link w:val="HeaderChar"/>
    <w:semiHidden/>
    <w:rsid w:val="0032248F"/>
    <w:pPr>
      <w:tabs>
        <w:tab w:val="center" w:pos="4680"/>
        <w:tab w:val="right" w:pos="9360"/>
      </w:tabs>
    </w:pPr>
    <w:rPr>
      <w:rFonts w:eastAsia="PMingLiU"/>
      <w:szCs w:val="22"/>
    </w:rPr>
  </w:style>
  <w:style w:type="paragraph" w:customStyle="1" w:styleId="Normal1">
    <w:name w:val="Normal1"/>
    <w:basedOn w:val="Normal"/>
    <w:rsid w:val="0032248F"/>
    <w:pPr>
      <w:spacing w:before="100" w:beforeAutospacing="1" w:after="100" w:afterAutospacing="1"/>
    </w:pPr>
  </w:style>
  <w:style w:type="character" w:customStyle="1" w:styleId="yshortcuts1">
    <w:name w:val="yshortcuts1"/>
    <w:basedOn w:val="DefaultParagraphFont"/>
    <w:rsid w:val="0032248F"/>
    <w:rPr>
      <w:rFonts w:cs="Times New Roman"/>
      <w:shd w:val="clear" w:color="auto" w:fill="auto"/>
    </w:rPr>
  </w:style>
  <w:style w:type="character" w:styleId="Emphasis">
    <w:name w:val="Emphasis"/>
    <w:basedOn w:val="DefaultParagraphFont"/>
    <w:qFormat/>
    <w:rsid w:val="0032248F"/>
    <w:rPr>
      <w:rFonts w:cs="Times New Roman"/>
      <w:i/>
      <w:iCs/>
    </w:rPr>
  </w:style>
  <w:style w:type="character" w:customStyle="1" w:styleId="cgselectable">
    <w:name w:val="cgselectable"/>
    <w:basedOn w:val="DefaultParagraphFont"/>
    <w:rsid w:val="0032248F"/>
  </w:style>
  <w:style w:type="character" w:styleId="Hyperlink">
    <w:name w:val="Hyperlink"/>
    <w:basedOn w:val="DefaultParagraphFont"/>
    <w:uiPriority w:val="99"/>
    <w:rsid w:val="0032248F"/>
    <w:rPr>
      <w:color w:val="0000FF"/>
      <w:u w:val="single"/>
    </w:rPr>
  </w:style>
  <w:style w:type="paragraph" w:styleId="Footer">
    <w:name w:val="footer"/>
    <w:basedOn w:val="Normal"/>
    <w:link w:val="FooterChar"/>
    <w:rsid w:val="0032248F"/>
    <w:pPr>
      <w:tabs>
        <w:tab w:val="center" w:pos="4320"/>
        <w:tab w:val="right" w:pos="8640"/>
      </w:tabs>
    </w:pPr>
  </w:style>
  <w:style w:type="character" w:customStyle="1" w:styleId="FooterChar">
    <w:name w:val="Footer Char"/>
    <w:basedOn w:val="DefaultParagraphFont"/>
    <w:link w:val="Footer"/>
    <w:rsid w:val="0032248F"/>
    <w:rPr>
      <w:rFonts w:ascii="Cambria" w:eastAsia="Times New Roman" w:hAnsi="Cambria" w:cs="Simplified Arabic"/>
      <w:szCs w:val="28"/>
    </w:rPr>
  </w:style>
  <w:style w:type="paragraph" w:styleId="ListParagraph">
    <w:name w:val="List Paragraph"/>
    <w:basedOn w:val="Normal"/>
    <w:uiPriority w:val="34"/>
    <w:qFormat/>
    <w:rsid w:val="0032248F"/>
    <w:pPr>
      <w:ind w:left="720"/>
      <w:contextualSpacing/>
    </w:pPr>
  </w:style>
  <w:style w:type="paragraph" w:styleId="BalloonText">
    <w:name w:val="Balloon Text"/>
    <w:basedOn w:val="Normal"/>
    <w:link w:val="BalloonTextChar"/>
    <w:rsid w:val="0032248F"/>
    <w:rPr>
      <w:rFonts w:ascii="Tahoma" w:hAnsi="Tahoma" w:cs="Tahoma"/>
      <w:sz w:val="16"/>
      <w:szCs w:val="16"/>
    </w:rPr>
  </w:style>
  <w:style w:type="character" w:customStyle="1" w:styleId="BalloonTextChar">
    <w:name w:val="Balloon Text Char"/>
    <w:basedOn w:val="DefaultParagraphFont"/>
    <w:link w:val="BalloonText"/>
    <w:rsid w:val="0032248F"/>
    <w:rPr>
      <w:rFonts w:ascii="Tahoma" w:eastAsia="Times New Roman" w:hAnsi="Tahoma" w:cs="Tahoma"/>
      <w:sz w:val="16"/>
      <w:szCs w:val="16"/>
    </w:rPr>
  </w:style>
  <w:style w:type="paragraph" w:styleId="NormalWeb">
    <w:name w:val="Normal (Web)"/>
    <w:basedOn w:val="Normal"/>
    <w:rsid w:val="0032248F"/>
  </w:style>
  <w:style w:type="character" w:styleId="Strong">
    <w:name w:val="Strong"/>
    <w:basedOn w:val="DefaultParagraphFont"/>
    <w:qFormat/>
    <w:rsid w:val="0032248F"/>
    <w:rPr>
      <w:b/>
      <w:bCs/>
    </w:rPr>
  </w:style>
  <w:style w:type="paragraph" w:styleId="BodyText2">
    <w:name w:val="Body Text 2"/>
    <w:basedOn w:val="Normal"/>
    <w:link w:val="BodyText2Char"/>
    <w:rsid w:val="0032248F"/>
    <w:pPr>
      <w:suppressAutoHyphens/>
      <w:spacing w:after="120" w:line="480" w:lineRule="auto"/>
    </w:pPr>
    <w:rPr>
      <w:bCs/>
      <w:lang w:eastAsia="ar-SA"/>
    </w:rPr>
  </w:style>
  <w:style w:type="character" w:customStyle="1" w:styleId="BodyText2Char">
    <w:name w:val="Body Text 2 Char"/>
    <w:basedOn w:val="DefaultParagraphFont"/>
    <w:link w:val="BodyText2"/>
    <w:rsid w:val="0032248F"/>
    <w:rPr>
      <w:rFonts w:ascii="Cambria" w:eastAsia="Times New Roman" w:hAnsi="Cambria" w:cs="Simplified Arabic"/>
      <w:bCs/>
      <w:szCs w:val="28"/>
      <w:lang w:eastAsia="ar-SA"/>
    </w:rPr>
  </w:style>
  <w:style w:type="paragraph" w:customStyle="1" w:styleId="CharChar4CarCar">
    <w:name w:val="Char Char4 Car Car"/>
    <w:basedOn w:val="Normal"/>
    <w:rsid w:val="0032248F"/>
    <w:pPr>
      <w:spacing w:after="160" w:line="240" w:lineRule="exact"/>
    </w:pPr>
    <w:rPr>
      <w:rFonts w:ascii="Verdana" w:eastAsia="PMingLiU" w:hAnsi="Verdana" w:cs="Verdana"/>
      <w:sz w:val="20"/>
      <w:szCs w:val="20"/>
    </w:rPr>
  </w:style>
  <w:style w:type="paragraph" w:customStyle="1" w:styleId="CharChar4">
    <w:name w:val="Char Char4"/>
    <w:basedOn w:val="Normal"/>
    <w:rsid w:val="0032248F"/>
    <w:pPr>
      <w:spacing w:after="160" w:line="240" w:lineRule="exact"/>
    </w:pPr>
    <w:rPr>
      <w:rFonts w:ascii="Verdana" w:eastAsia="PMingLiU" w:hAnsi="Verdana" w:cs="Verdana"/>
      <w:sz w:val="20"/>
      <w:szCs w:val="20"/>
    </w:rPr>
  </w:style>
  <w:style w:type="paragraph" w:customStyle="1" w:styleId="CharCharCar">
    <w:name w:val="Char Char 字元 字元 Car"/>
    <w:basedOn w:val="Normal"/>
    <w:rsid w:val="0032248F"/>
    <w:pPr>
      <w:spacing w:after="160" w:line="240" w:lineRule="exact"/>
    </w:pPr>
    <w:rPr>
      <w:rFonts w:ascii="Verdana" w:eastAsia="PMingLiU" w:hAnsi="Verdana" w:cs="Verdana"/>
      <w:sz w:val="20"/>
      <w:szCs w:val="20"/>
    </w:rPr>
  </w:style>
  <w:style w:type="paragraph" w:customStyle="1" w:styleId="western">
    <w:name w:val="western"/>
    <w:basedOn w:val="Normal"/>
    <w:rsid w:val="0032248F"/>
    <w:pPr>
      <w:spacing w:before="100" w:beforeAutospacing="1" w:after="100" w:afterAutospacing="1"/>
    </w:pPr>
    <w:rPr>
      <w:rFonts w:eastAsia="Calibri"/>
    </w:rPr>
  </w:style>
  <w:style w:type="paragraph" w:customStyle="1" w:styleId="HTMLPreformatted1">
    <w:name w:val="HTML Preformatted1"/>
    <w:basedOn w:val="Normal"/>
    <w:rsid w:val="00322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lang w:eastAsia="ar-AE" w:bidi="ar-AE"/>
    </w:rPr>
  </w:style>
  <w:style w:type="paragraph" w:customStyle="1" w:styleId="NoSpacing1">
    <w:name w:val="No Spacing1"/>
    <w:qFormat/>
    <w:rsid w:val="0032248F"/>
    <w:rPr>
      <w:rFonts w:ascii="Calibri" w:eastAsia="Calibri" w:hAnsi="Calibri" w:cs="Times New Roman"/>
      <w:sz w:val="22"/>
      <w:szCs w:val="22"/>
      <w:lang w:val="id-ID"/>
    </w:rPr>
  </w:style>
  <w:style w:type="paragraph" w:styleId="BodyText">
    <w:name w:val="Body Text"/>
    <w:basedOn w:val="Normal"/>
    <w:link w:val="BodyTextChar"/>
    <w:rsid w:val="0032248F"/>
    <w:pPr>
      <w:spacing w:after="120"/>
    </w:pPr>
  </w:style>
  <w:style w:type="character" w:customStyle="1" w:styleId="BodyTextChar">
    <w:name w:val="Body Text Char"/>
    <w:basedOn w:val="DefaultParagraphFont"/>
    <w:link w:val="BodyText"/>
    <w:rsid w:val="0032248F"/>
    <w:rPr>
      <w:rFonts w:ascii="Cambria" w:eastAsia="Times New Roman" w:hAnsi="Cambria" w:cs="Simplified Arabic"/>
      <w:szCs w:val="28"/>
    </w:rPr>
  </w:style>
  <w:style w:type="paragraph" w:customStyle="1" w:styleId="BodyText0">
    <w:name w:val="*Body Text"/>
    <w:aliases w:val="bt"/>
    <w:basedOn w:val="Normal"/>
    <w:rsid w:val="0032248F"/>
    <w:pPr>
      <w:spacing w:after="240"/>
      <w:ind w:firstLine="720"/>
      <w:jc w:val="both"/>
    </w:pPr>
  </w:style>
  <w:style w:type="character" w:customStyle="1" w:styleId="apple-style-span">
    <w:name w:val="apple-style-span"/>
    <w:basedOn w:val="DefaultParagraphFont"/>
    <w:rsid w:val="0032248F"/>
  </w:style>
  <w:style w:type="paragraph" w:customStyle="1" w:styleId="NormlWeb">
    <w:name w:val="Normál (Web)"/>
    <w:basedOn w:val="Normal"/>
    <w:rsid w:val="0032248F"/>
    <w:pPr>
      <w:widowControl w:val="0"/>
      <w:overflowPunct w:val="0"/>
      <w:autoSpaceDE w:val="0"/>
      <w:autoSpaceDN w:val="0"/>
      <w:adjustRightInd w:val="0"/>
      <w:jc w:val="both"/>
      <w:textAlignment w:val="baseline"/>
    </w:pPr>
    <w:rPr>
      <w:rFonts w:ascii="Times New Roman" w:eastAsia="MS Mincho" w:hAnsi="Times New Roman" w:cs="Times New Roman"/>
      <w:bCs/>
      <w:kern w:val="2"/>
      <w:lang w:eastAsia="zh-CN"/>
    </w:rPr>
  </w:style>
  <w:style w:type="paragraph" w:styleId="HTMLPreformatted">
    <w:name w:val="HTML Preformatted"/>
    <w:basedOn w:val="Normal"/>
    <w:link w:val="HTMLPreformattedChar"/>
    <w:rsid w:val="00322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sz w:val="20"/>
      <w:szCs w:val="20"/>
      <w:lang w:val="fr-FR" w:eastAsia="fr-FR"/>
    </w:rPr>
  </w:style>
  <w:style w:type="character" w:customStyle="1" w:styleId="HTMLPreformattedChar">
    <w:name w:val="HTML Preformatted Char"/>
    <w:basedOn w:val="DefaultParagraphFont"/>
    <w:link w:val="HTMLPreformatted"/>
    <w:rsid w:val="0032248F"/>
    <w:rPr>
      <w:rFonts w:ascii="Courier New" w:eastAsia="Courier New" w:hAnsi="Courier New" w:cs="Courier New"/>
      <w:bCs/>
      <w:sz w:val="20"/>
      <w:szCs w:val="20"/>
      <w:lang w:val="fr-FR" w:eastAsia="fr-FR"/>
    </w:rPr>
  </w:style>
  <w:style w:type="character" w:customStyle="1" w:styleId="inqsmall1">
    <w:name w:val="inq_small1"/>
    <w:basedOn w:val="DefaultParagraphFont"/>
    <w:rsid w:val="0032248F"/>
  </w:style>
  <w:style w:type="character" w:customStyle="1" w:styleId="street-address">
    <w:name w:val="street-address"/>
    <w:basedOn w:val="DefaultParagraphFont"/>
    <w:rsid w:val="0032248F"/>
  </w:style>
  <w:style w:type="character" w:customStyle="1" w:styleId="city-state">
    <w:name w:val="city-state"/>
    <w:basedOn w:val="DefaultParagraphFont"/>
    <w:rsid w:val="0032248F"/>
  </w:style>
  <w:style w:type="character" w:customStyle="1" w:styleId="locality">
    <w:name w:val="locality"/>
    <w:basedOn w:val="DefaultParagraphFont"/>
    <w:rsid w:val="0032248F"/>
  </w:style>
  <w:style w:type="character" w:customStyle="1" w:styleId="region">
    <w:name w:val="region"/>
    <w:basedOn w:val="DefaultParagraphFont"/>
    <w:rsid w:val="0032248F"/>
  </w:style>
  <w:style w:type="character" w:customStyle="1" w:styleId="postal-code">
    <w:name w:val="postal-code"/>
    <w:basedOn w:val="DefaultParagraphFont"/>
    <w:rsid w:val="0032248F"/>
  </w:style>
  <w:style w:type="paragraph" w:customStyle="1" w:styleId="Default">
    <w:name w:val="Default"/>
    <w:rsid w:val="0032248F"/>
    <w:pPr>
      <w:autoSpaceDE w:val="0"/>
      <w:autoSpaceDN w:val="0"/>
      <w:adjustRightInd w:val="0"/>
    </w:pPr>
    <w:rPr>
      <w:rFonts w:ascii="Times New Roman" w:eastAsia="Times New Roman" w:hAnsi="Times New Roman" w:cs="Times New Roman"/>
      <w:color w:val="000000"/>
    </w:rPr>
  </w:style>
  <w:style w:type="character" w:customStyle="1" w:styleId="go">
    <w:name w:val="go"/>
    <w:basedOn w:val="DefaultParagraphFont"/>
    <w:rsid w:val="0032248F"/>
  </w:style>
  <w:style w:type="paragraph" w:customStyle="1" w:styleId="CharChar4CarCar0">
    <w:name w:val="Char Char4 Car Car"/>
    <w:basedOn w:val="Normal"/>
    <w:rsid w:val="0032248F"/>
    <w:pPr>
      <w:spacing w:after="160" w:line="240" w:lineRule="exact"/>
    </w:pPr>
    <w:rPr>
      <w:rFonts w:ascii="Verdana" w:eastAsia="PMingLiU" w:hAnsi="Verdana" w:cs="Verdana"/>
      <w:bCs/>
      <w:sz w:val="20"/>
      <w:szCs w:val="20"/>
    </w:rPr>
  </w:style>
  <w:style w:type="paragraph" w:styleId="BlockText">
    <w:name w:val="Block Text"/>
    <w:basedOn w:val="Normal"/>
    <w:semiHidden/>
    <w:rsid w:val="00441F34"/>
    <w:pPr>
      <w:widowControl w:val="0"/>
      <w:spacing w:before="100"/>
      <w:ind w:left="1412" w:right="720"/>
      <w:jc w:val="both"/>
    </w:pPr>
    <w:rPr>
      <w:rFonts w:ascii="Verdana" w:eastAsia="SimSun" w:hAnsi="Verdana" w:cs="Verdana"/>
      <w:b/>
      <w:bCs/>
      <w:kern w:val="2"/>
      <w:sz w:val="22"/>
      <w:szCs w:val="22"/>
      <w:lang w:eastAsia="zh-CN"/>
    </w:rPr>
  </w:style>
  <w:style w:type="paragraph" w:styleId="NormalIndent">
    <w:name w:val="Normal Indent"/>
    <w:basedOn w:val="Normal"/>
    <w:semiHidden/>
    <w:rsid w:val="00F55998"/>
    <w:pPr>
      <w:ind w:left="720"/>
    </w:pPr>
    <w:rPr>
      <w:rFonts w:ascii="Times New Roman" w:eastAsia="Batang" w:hAnsi="Times New Roman" w:cs="Times New Roman"/>
      <w:szCs w:val="24"/>
      <w:lang w:val="en-GB" w:eastAsia="fr-FR"/>
    </w:rPr>
  </w:style>
  <w:style w:type="character" w:styleId="PageNumber">
    <w:name w:val="page number"/>
    <w:basedOn w:val="DefaultParagraphFont"/>
    <w:semiHidden/>
    <w:rsid w:val="006A6C65"/>
    <w:rPr>
      <w:rFonts w:cs="Times New Roman"/>
    </w:rPr>
  </w:style>
  <w:style w:type="character" w:customStyle="1" w:styleId="Heading1Char">
    <w:name w:val="Heading 1 Char"/>
    <w:basedOn w:val="DefaultParagraphFont"/>
    <w:link w:val="Heading1"/>
    <w:uiPriority w:val="9"/>
    <w:rsid w:val="008F627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8F627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F6273"/>
    <w:rPr>
      <w:rFonts w:ascii="Arial" w:eastAsia="Cambria" w:hAnsi="Arial" w:cs="Times New Roman"/>
      <w:sz w:val="21"/>
      <w:szCs w:val="22"/>
      <w:lang w:val="en-GB"/>
    </w:rPr>
  </w:style>
  <w:style w:type="character" w:customStyle="1" w:styleId="Heading8Char">
    <w:name w:val="Heading 8 Char"/>
    <w:basedOn w:val="DefaultParagraphFont"/>
    <w:link w:val="Heading8"/>
    <w:rsid w:val="007B686D"/>
    <w:rPr>
      <w:rFonts w:asciiTheme="majorHAnsi" w:eastAsiaTheme="majorEastAsia" w:hAnsiTheme="majorHAnsi" w:cstheme="majorBidi"/>
      <w:color w:val="363636" w:themeColor="text1" w:themeTint="C9"/>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eader" Target="header1.xml"/><Relationship Id="rId7"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4260</Words>
  <Characters>22650</Characters>
  <Application>Microsoft Macintosh Word</Application>
  <DocSecurity>0</DocSecurity>
  <Lines>677</Lines>
  <Paragraphs>298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CONTRACT FOR THE SALE AND PURCHASE</vt:lpstr>
      <vt:lpstr>    OF AURUM UTALLUM (AU)</vt:lpstr>
    </vt:vector>
  </TitlesOfParts>
  <Manager/>
  <Company/>
  <LinksUpToDate>false</LinksUpToDate>
  <CharactersWithSpaces>26943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MT799</dc:title>
  <dc:subject>Private Au Sale Contract</dc:subject>
  <dc:creator/>
  <cp:keywords/>
  <dc:description/>
  <cp:lastModifiedBy>Gregory Cooper</cp:lastModifiedBy>
  <cp:revision>6</cp:revision>
  <cp:lastPrinted>2010-11-12T00:20:00Z</cp:lastPrinted>
  <dcterms:created xsi:type="dcterms:W3CDTF">2010-11-12T14:41:00Z</dcterms:created>
  <dcterms:modified xsi:type="dcterms:W3CDTF">2010-11-12T14:55:00Z</dcterms:modified>
  <cp:category/>
</cp:coreProperties>
</file>